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39" w:rsidRDefault="00FE3A39" w:rsidP="00D03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AA5310">
            <wp:extent cx="7264115" cy="95548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282" cy="955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67C" w:rsidRPr="00F66CD3" w:rsidRDefault="00F66CD3" w:rsidP="00D03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A1567C" w:rsidRPr="00F66CD3" w:rsidRDefault="00A1567C" w:rsidP="00A156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67C" w:rsidRDefault="00A1567C" w:rsidP="00A156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</w:t>
      </w:r>
      <w:proofErr w:type="gramStart"/>
      <w:r w:rsidRPr="00CB760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курсу  «</w:t>
      </w:r>
      <w:proofErr w:type="spellStart"/>
      <w:proofErr w:type="gramEnd"/>
      <w:r w:rsidRPr="00CB760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Окружающий</w:t>
      </w:r>
      <w:proofErr w:type="spellEnd"/>
      <w:r w:rsidRPr="00CB760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мир</w:t>
      </w:r>
      <w:r w:rsidRPr="00CB7606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3 класса разработана на основе  следующих нормативных документов:</w:t>
      </w:r>
    </w:p>
    <w:p w:rsidR="00CB7606" w:rsidRPr="00CB7606" w:rsidRDefault="00CB7606" w:rsidP="00A156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72D" w:rsidRPr="0073272D" w:rsidRDefault="0073272D" w:rsidP="0073272D">
      <w:pPr>
        <w:numPr>
          <w:ilvl w:val="0"/>
          <w:numId w:val="40"/>
        </w:num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272D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 декабря 2012 г. №273-ФЗ «Об образовании в Российской Федерации»</w:t>
      </w:r>
    </w:p>
    <w:p w:rsidR="0073272D" w:rsidRPr="0073272D" w:rsidRDefault="0073272D" w:rsidP="00FE3A39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272D" w:rsidRPr="0073272D" w:rsidRDefault="0073272D" w:rsidP="0073272D">
      <w:pPr>
        <w:numPr>
          <w:ilvl w:val="0"/>
          <w:numId w:val="40"/>
        </w:num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272D">
        <w:rPr>
          <w:rFonts w:ascii="Times New Roman" w:hAnsi="Times New Roman" w:cs="Times New Roman"/>
          <w:sz w:val="24"/>
          <w:szCs w:val="24"/>
        </w:rPr>
        <w:t>Приказ Министерства образования Российской Федерации от 31.05.2021 г.  № 286 «Об утверждении федерального государственного образовательного стандарта начального общего образования»</w:t>
      </w:r>
    </w:p>
    <w:p w:rsidR="0073272D" w:rsidRPr="0073272D" w:rsidRDefault="0073272D" w:rsidP="0073272D">
      <w:pPr>
        <w:numPr>
          <w:ilvl w:val="0"/>
          <w:numId w:val="40"/>
        </w:num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272D">
        <w:rPr>
          <w:rFonts w:ascii="Times New Roman" w:hAnsi="Times New Roman" w:cs="Times New Roman"/>
          <w:sz w:val="24"/>
          <w:szCs w:val="24"/>
        </w:rPr>
        <w:t>Закон Республики Калмыкия от 15 декабря 2014 года № 94-V-3 "Об образовании в Республике Калмыкия"</w:t>
      </w:r>
    </w:p>
    <w:p w:rsidR="0073272D" w:rsidRPr="0073272D" w:rsidRDefault="0073272D" w:rsidP="0073272D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73272D" w:rsidRPr="0073272D" w:rsidRDefault="00CB7606" w:rsidP="0073272D">
      <w:pPr>
        <w:numPr>
          <w:ilvl w:val="0"/>
          <w:numId w:val="40"/>
        </w:num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Окружающий мир. Рабочие программы. Предметная линия учебников системы </w:t>
      </w:r>
      <w:r w:rsidR="0073272D"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«Школа</w:t>
      </w:r>
      <w:r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России». 1–4 классы: пособие для учителей общеобразовательных учреждений </w:t>
      </w:r>
    </w:p>
    <w:p w:rsidR="00CB7606" w:rsidRPr="0073272D" w:rsidRDefault="00CB7606" w:rsidP="0073272D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/ </w:t>
      </w:r>
      <w:proofErr w:type="spellStart"/>
      <w:r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А.А.Плешаков</w:t>
      </w:r>
      <w:proofErr w:type="spellEnd"/>
      <w:r w:rsidRPr="005F23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М.: Просвещение, 2014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3272D" w:rsidRPr="00186FCD" w:rsidRDefault="0073272D" w:rsidP="00732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606" w:rsidRDefault="00CB7606" w:rsidP="0073272D">
      <w:pPr>
        <w:numPr>
          <w:ilvl w:val="0"/>
          <w:numId w:val="40"/>
        </w:numPr>
        <w:shd w:val="clear" w:color="auto" w:fill="FFFFFF"/>
        <w:spacing w:before="100" w:beforeAutospacing="1"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606">
        <w:rPr>
          <w:rFonts w:ascii="Times New Roman" w:hAnsi="Times New Roman" w:cs="Times New Roman"/>
          <w:sz w:val="24"/>
          <w:szCs w:val="24"/>
        </w:rPr>
        <w:t xml:space="preserve">Образовательная программа начального общего образования </w:t>
      </w:r>
    </w:p>
    <w:p w:rsidR="00CB7606" w:rsidRDefault="00CB7606" w:rsidP="0073272D">
      <w:pPr>
        <w:shd w:val="clear" w:color="auto" w:fill="FFFFFF"/>
        <w:spacing w:before="100" w:beforeAutospacing="1"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606">
        <w:rPr>
          <w:rFonts w:ascii="Times New Roman" w:hAnsi="Times New Roman" w:cs="Times New Roman"/>
          <w:sz w:val="24"/>
          <w:szCs w:val="24"/>
        </w:rPr>
        <w:t xml:space="preserve">МКОУ «Березовская СОШ»2021 -2022 учебный </w:t>
      </w:r>
      <w:proofErr w:type="gramStart"/>
      <w:r w:rsidRPr="00CB7606">
        <w:rPr>
          <w:rFonts w:ascii="Times New Roman" w:hAnsi="Times New Roman" w:cs="Times New Roman"/>
          <w:sz w:val="24"/>
          <w:szCs w:val="24"/>
        </w:rPr>
        <w:t xml:space="preserve">год </w:t>
      </w:r>
      <w:r w:rsidR="007327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272D" w:rsidRDefault="0073272D" w:rsidP="0073272D">
      <w:pPr>
        <w:shd w:val="clear" w:color="auto" w:fill="FFFFFF"/>
        <w:spacing w:before="100" w:beforeAutospacing="1"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272D" w:rsidRPr="0073272D" w:rsidRDefault="0073272D" w:rsidP="0073272D">
      <w:pPr>
        <w:numPr>
          <w:ilvl w:val="0"/>
          <w:numId w:val="40"/>
        </w:num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72D">
        <w:rPr>
          <w:rFonts w:ascii="Times New Roman" w:hAnsi="Times New Roman" w:cs="Times New Roman"/>
          <w:sz w:val="24"/>
          <w:szCs w:val="24"/>
        </w:rPr>
        <w:t>Учебный план МКОУ «Березовская СОШ» на 2021 -2022 учебный год.</w:t>
      </w:r>
    </w:p>
    <w:p w:rsidR="0073272D" w:rsidRPr="00CB7606" w:rsidRDefault="0073272D" w:rsidP="0073272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7606" w:rsidRDefault="00CB7606" w:rsidP="00CB7606">
      <w:pPr>
        <w:jc w:val="both"/>
        <w:rPr>
          <w:color w:val="000000"/>
          <w:lang w:eastAsia="ru-RU"/>
        </w:rPr>
      </w:pPr>
    </w:p>
    <w:p w:rsidR="00A1567C" w:rsidRDefault="00A1567C" w:rsidP="00A1567C">
      <w:pPr>
        <w:pStyle w:val="c3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F66CD3">
        <w:rPr>
          <w:b/>
        </w:rPr>
        <w:t xml:space="preserve">Основная </w:t>
      </w:r>
      <w:r w:rsidRPr="00F66CD3">
        <w:rPr>
          <w:b/>
          <w:bCs/>
          <w:color w:val="000000"/>
          <w:shd w:val="clear" w:color="auto" w:fill="FFFFFF"/>
        </w:rPr>
        <w:t> цель</w:t>
      </w:r>
      <w:proofErr w:type="gramEnd"/>
      <w:r w:rsidRPr="00F66CD3">
        <w:rPr>
          <w:b/>
          <w:bCs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изучения курса окружающий мир </w:t>
      </w:r>
      <w:r w:rsidRPr="00F66CD3">
        <w:rPr>
          <w:color w:val="000000"/>
          <w:shd w:val="clear" w:color="auto" w:fill="FFFFFF"/>
        </w:rPr>
        <w:t xml:space="preserve"> –</w:t>
      </w:r>
      <w:r>
        <w:rPr>
          <w:rStyle w:val="apple-converted-space"/>
          <w:color w:val="000000"/>
        </w:rPr>
        <w:t> </w:t>
      </w:r>
      <w:r>
        <w:rPr>
          <w:rStyle w:val="c4"/>
          <w:color w:val="000000"/>
        </w:rPr>
        <w:t xml:space="preserve"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</w:t>
      </w:r>
      <w:proofErr w:type="spellStart"/>
      <w:r>
        <w:rPr>
          <w:rStyle w:val="c4"/>
          <w:color w:val="000000"/>
        </w:rPr>
        <w:t>природой;духовно-нравственное</w:t>
      </w:r>
      <w:proofErr w:type="spellEnd"/>
      <w:r>
        <w:rPr>
          <w:rStyle w:val="c4"/>
          <w:color w:val="000000"/>
        </w:rPr>
        <w:t xml:space="preserve"> развитие и воспитание личности гражданина, уважительно и бережно относящегося к среде своего обитания, к природному и культурному достоянию родной страны и всего человечества.</w:t>
      </w:r>
    </w:p>
    <w:p w:rsidR="00A1567C" w:rsidRPr="00F66CD3" w:rsidRDefault="00A1567C" w:rsidP="00A1567C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67C" w:rsidRPr="00F66CD3" w:rsidRDefault="00A1567C" w:rsidP="00A156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A1567C" w:rsidRDefault="00A1567C" w:rsidP="00A1567C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-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A1567C" w:rsidRDefault="00A1567C" w:rsidP="00A1567C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>
        <w:rPr>
          <w:rStyle w:val="c4"/>
          <w:color w:val="000000"/>
        </w:rPr>
        <w:t>осознание ребёнком ценности, целостности и многообразия окружающего мира, своего места в нём;</w:t>
      </w:r>
    </w:p>
    <w:p w:rsidR="00A1567C" w:rsidRDefault="00A1567C" w:rsidP="00A1567C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- формирование модели безопасного поведения в условиях повседневной жизни и в различных опасных и чрезвычайных ситуациях;</w:t>
      </w:r>
    </w:p>
    <w:p w:rsidR="00A1567C" w:rsidRDefault="00A1567C" w:rsidP="00A1567C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- формирование психологической культуры и компетенции для обеспечения эффективного и безопасного взаимодействия в социуме.</w:t>
      </w:r>
    </w:p>
    <w:p w:rsidR="00A1567C" w:rsidRPr="00F66CD3" w:rsidRDefault="00A1567C" w:rsidP="00A156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Ценностные ориентиры содержания учебного предмета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Природа как одна из важнейших основ здоровой и гармоничной жизни человека и общества.</w:t>
      </w:r>
    </w:p>
    <w:p w:rsidR="0090466B" w:rsidRDefault="0090466B" w:rsidP="00CB7606">
      <w:pPr>
        <w:pStyle w:val="c55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Культура как процесс и результат человеческой жизнедеятельности во всём многообразии её форм.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Человечество как многообразие народов, культур, религий в Международное сотрудничество как основа мира на Земле.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lastRenderedPageBreak/>
        <w:t>• Патриотизм как одно из проявлений духовной зрелости человека, выражающейся в любви к России, народу, малой родине, в осознанном желании служить Отечеству.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Труд и творчество как отличительные черты духовно и нравственно развитой личности.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Здоровый образ жизни в единстве составляющих: здоровье физическое, психическое, духовн</w:t>
      </w:r>
      <w:r w:rsidR="004B1F98">
        <w:rPr>
          <w:rStyle w:val="c4"/>
          <w:color w:val="000000"/>
        </w:rPr>
        <w:t>о -</w:t>
      </w:r>
      <w:r>
        <w:rPr>
          <w:rStyle w:val="c4"/>
          <w:color w:val="000000"/>
        </w:rPr>
        <w:t xml:space="preserve"> и социально-нравственное.</w:t>
      </w: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• 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 w:rsidR="0090466B" w:rsidRPr="00F66CD3" w:rsidRDefault="0090466B" w:rsidP="00CB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организации учебного процесса</w:t>
      </w:r>
    </w:p>
    <w:p w:rsidR="0090466B" w:rsidRDefault="0090466B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B" w:rsidRDefault="0090466B" w:rsidP="00CB7606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родители учащихся в повседневном общении со своими детьми, поддерживали их познавательные инициативы, пробуждаемые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90466B" w:rsidRDefault="0090466B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обучения: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системно-</w:t>
      </w:r>
      <w:proofErr w:type="spellStart"/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подход;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диалоговое общение;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игровые;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ИКТ;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деятельность по решению практических задач, проблемное обучение;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личностно-ориентированное обучение</w:t>
      </w:r>
    </w:p>
    <w:p w:rsidR="00D036F1" w:rsidRDefault="00D036F1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90466B"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r w:rsidRPr="00F66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F66CD3" w:rsidRPr="00F66CD3" w:rsidRDefault="0090466B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частично-поисковый, или эвристический метод;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проблемное изложение изучаемого материала; 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="0090466B"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метод.</w:t>
      </w:r>
    </w:p>
    <w:p w:rsidR="00D036F1" w:rsidRDefault="00D036F1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процесса обучения: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Парная 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</w:t>
      </w:r>
    </w:p>
    <w:p w:rsidR="00F66CD3" w:rsidRDefault="00F66CD3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</w:t>
      </w:r>
    </w:p>
    <w:p w:rsidR="00C34B38" w:rsidRDefault="00C34B38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38" w:rsidRDefault="00C34B38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38" w:rsidRPr="00F66CD3" w:rsidRDefault="00C34B38" w:rsidP="00F6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6AC" w:rsidRDefault="001C26AC" w:rsidP="00F66C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B38" w:rsidRDefault="00C34B38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34B38" w:rsidRDefault="00973444" w:rsidP="00C34B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Тематическое планирование составлено из расчёта </w:t>
      </w:r>
      <w:proofErr w:type="gramStart"/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  час</w:t>
      </w:r>
      <w:proofErr w:type="gramEnd"/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в неделю (68 часов).</w:t>
      </w:r>
    </w:p>
    <w:p w:rsidR="00973444" w:rsidRPr="00C34B38" w:rsidRDefault="00973444" w:rsidP="00C34B3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реализации программы 20</w:t>
      </w:r>
      <w:r w:rsidR="00CB7606"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21</w:t>
      </w:r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-20</w:t>
      </w:r>
      <w:r w:rsidR="00CB7606"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</w:t>
      </w:r>
      <w:r w:rsidRPr="00C34B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:rsidR="00CB7606" w:rsidRPr="00C34B38" w:rsidRDefault="00CB7606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B7606" w:rsidRDefault="00CB7606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186FCD" w:rsidRDefault="00186FCD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186FCD" w:rsidRDefault="00186FCD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B7606" w:rsidRPr="00F66CD3" w:rsidRDefault="00CB7606" w:rsidP="009734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973444" w:rsidRDefault="00973444" w:rsidP="00801FD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1FDB" w:rsidRDefault="00801FDB" w:rsidP="00801FD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</w:t>
      </w:r>
      <w:r w:rsidR="00F66CD3" w:rsidRPr="00F66C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D82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 тематический план </w:t>
      </w:r>
    </w:p>
    <w:p w:rsidR="00973444" w:rsidRDefault="00801FDB" w:rsidP="0080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407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</w:t>
      </w:r>
    </w:p>
    <w:tbl>
      <w:tblPr>
        <w:tblW w:w="96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6144"/>
        <w:gridCol w:w="3053"/>
      </w:tblGrid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7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«Как устроен мир»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«Эта удивительная природа»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73444" w:rsidRPr="00973444" w:rsidTr="00973444">
        <w:trPr>
          <w:trHeight w:val="269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«Мы и наше здоровье»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«Наша безопасность»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«Чему учит экономика»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73444" w:rsidRPr="00973444" w:rsidTr="00973444">
        <w:trPr>
          <w:trHeight w:val="269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«Путешествие  по городам и странам»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973444" w:rsidRPr="00973444" w:rsidTr="00973444">
        <w:trPr>
          <w:trHeight w:val="28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3444" w:rsidRPr="00973444" w:rsidRDefault="00973444" w:rsidP="00973444">
            <w:pPr>
              <w:spacing w:after="0" w:line="0" w:lineRule="atLeast"/>
              <w:ind w:firstLine="3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73444" w:rsidRPr="00973444" w:rsidRDefault="00973444" w:rsidP="00973444">
            <w:pPr>
              <w:spacing w:after="0" w:line="0" w:lineRule="atLeast"/>
              <w:ind w:hanging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44">
              <w:rPr>
                <w:rFonts w:ascii="Domine" w:eastAsia="Times New Roman" w:hAnsi="Domine" w:cs="Times New Roman"/>
                <w:b/>
                <w:bCs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</w:tr>
    </w:tbl>
    <w:p w:rsidR="004B1F98" w:rsidRDefault="004B1F98" w:rsidP="0080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B1F98" w:rsidRDefault="004B1F98" w:rsidP="0080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71B" w:rsidRDefault="0059671B" w:rsidP="00596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</w:t>
      </w:r>
      <w:r w:rsidR="00D82F8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жание учебного курса  </w:t>
      </w:r>
    </w:p>
    <w:p w:rsidR="0059671B" w:rsidRPr="0059671B" w:rsidRDefault="0059671B" w:rsidP="00596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71B">
        <w:rPr>
          <w:rFonts w:ascii="Domine" w:hAnsi="Domine"/>
          <w:b/>
          <w:bCs/>
          <w:color w:val="000000"/>
        </w:rPr>
        <w:t>Как устроен мир (6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Природа, ее разнообразие. Растения, животные, грибы, бактерии –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Общество. Семья, народ, государство – части общества. Человек – часть общества. Человечество.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59671B" w:rsidRPr="0059671B" w:rsidRDefault="0059671B" w:rsidP="005967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Эта удивительная природа (18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Тела, вещества, частицы. Разнообразие веществ. Твердые вещества, жидкости и газы.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Животные, их разнообразие. Группы животных (насекомые, рыбы, земноводные, пресмыкающиеся, птицы, звери и др.)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 xml:space="preserve">Растительноядные, насекомоядные, хищные, всеядные животные. Цепи питания. Сеть питания и экологическая </w:t>
      </w:r>
      <w:proofErr w:type="spellStart"/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пиражен</w:t>
      </w:r>
      <w:proofErr w:type="spellEnd"/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lastRenderedPageBreak/>
        <w:t>Грибы, их разнообразие и строение (на примере шляпочных грибов</w:t>
      </w:r>
      <w:proofErr w:type="gramStart"/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).Роль</w:t>
      </w:r>
      <w:proofErr w:type="gramEnd"/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 xml:space="preserve">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>Экскурсии:</w:t>
      </w:r>
      <w:r w:rsidR="00BD2666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Разнообразие растений: экскурсия в краеведческий музей. Разнообразие животных: экскурсия в краеведческий музей.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 </w:t>
      </w: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:rsidR="0059671B" w:rsidRPr="0059671B" w:rsidRDefault="0059671B" w:rsidP="005967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Мы и наше здоровье (10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 и гигиена.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Кожа, ее значение и гигиена. Первая помощь при небольших ранениях, ушибах, ожогах, обмораживании.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Дыхательная и кровеносная системы, их роль в организме.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—враги здоровья.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 </w:t>
      </w: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Знакомство с внешним строением кожи. Подсчет ударов пульса.</w:t>
      </w:r>
    </w:p>
    <w:p w:rsidR="0059671B" w:rsidRPr="0059671B" w:rsidRDefault="0059671B" w:rsidP="005967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Наша безопасность (7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Как действовать при возникновении пожара в квартире (доме), при аварии водопровода, утечке газа.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 </w:t>
      </w: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Устройство и работа бытового фильтра для очистки воды.</w:t>
      </w:r>
    </w:p>
    <w:p w:rsidR="0059671B" w:rsidRPr="0059671B" w:rsidRDefault="0059671B" w:rsidP="005967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Чему учит экономика (12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Потребности людей. Какие потребности удовлетворяет экономика. Что такое товары и услуги.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Растениеводство и животноводство – отрасли сельского хозяйства.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lastRenderedPageBreak/>
        <w:t>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Роль денег в экономике. Денежные единицы разных стран (рубль, доллар, евро). Заработная плата.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Государственный бюджет. Доходы и расходы бюджета. Налоги. На что государство тратит деньги.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 XXI веке.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 </w:t>
      </w: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Полезные ископаемые. Знакомство с культурными растениями. Знакомство с различными монетами.</w:t>
      </w:r>
    </w:p>
    <w:p w:rsidR="0059671B" w:rsidRPr="0059671B" w:rsidRDefault="0059671B" w:rsidP="005967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b/>
          <w:bCs/>
          <w:color w:val="000000"/>
          <w:sz w:val="24"/>
          <w:szCs w:val="24"/>
          <w:lang w:eastAsia="ru-RU"/>
        </w:rPr>
        <w:t>Путешествие по городам и странам (15 ч)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Страны, граничащие с Россией, – наши ближайшие соседи.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59671B" w:rsidRPr="0059671B" w:rsidRDefault="0059671B" w:rsidP="00CB76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71B">
        <w:rPr>
          <w:rFonts w:ascii="Domine" w:eastAsia="Times New Roman" w:hAnsi="Domine" w:cs="Times New Roman"/>
          <w:color w:val="000000"/>
          <w:sz w:val="24"/>
          <w:szCs w:val="24"/>
          <w:lang w:eastAsia="ru-RU"/>
        </w:rPr>
        <w:t>Бережное отношение к культурному наследию человечества – долг всего общества и каждого человека.</w:t>
      </w:r>
    </w:p>
    <w:p w:rsidR="0059671B" w:rsidRDefault="0059671B" w:rsidP="0059671B">
      <w:pPr>
        <w:tabs>
          <w:tab w:val="left" w:pos="2627"/>
        </w:tabs>
        <w:rPr>
          <w:rFonts w:ascii="Times New Roman" w:eastAsia="Arial" w:hAnsi="Times New Roman" w:cs="Tahoma"/>
          <w:sz w:val="28"/>
          <w:szCs w:val="28"/>
          <w:lang w:eastAsia="ru-RU"/>
        </w:rPr>
      </w:pPr>
    </w:p>
    <w:p w:rsidR="0059671B" w:rsidRDefault="0059671B" w:rsidP="0059671B">
      <w:pPr>
        <w:rPr>
          <w:rFonts w:ascii="Times New Roman" w:eastAsia="Arial" w:hAnsi="Times New Roman" w:cs="Tahoma"/>
          <w:sz w:val="28"/>
          <w:szCs w:val="28"/>
          <w:lang w:eastAsia="ru-RU"/>
        </w:rPr>
      </w:pPr>
    </w:p>
    <w:p w:rsidR="0009109E" w:rsidRPr="0059671B" w:rsidRDefault="0009109E" w:rsidP="0059671B">
      <w:pPr>
        <w:rPr>
          <w:rFonts w:ascii="Times New Roman" w:eastAsia="Arial" w:hAnsi="Times New Roman" w:cs="Tahoma"/>
          <w:sz w:val="28"/>
          <w:szCs w:val="28"/>
          <w:lang w:eastAsia="ru-RU"/>
        </w:rPr>
        <w:sectPr w:rsidR="0009109E" w:rsidRPr="0059671B" w:rsidSect="00FE3A39">
          <w:footerReference w:type="default" r:id="rId9"/>
          <w:pgSz w:w="11906" w:h="16838"/>
          <w:pgMar w:top="1134" w:right="851" w:bottom="1134" w:left="1276" w:header="709" w:footer="709" w:gutter="0"/>
          <w:cols w:space="720"/>
        </w:sectPr>
      </w:pP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F66CD3" w:rsidRPr="00F66CD3" w:rsidRDefault="00F66CD3" w:rsidP="00F66CD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eastAsia="Calibri" w:hAnsi="TimesNewRoman" w:cs="TimesNewRoman"/>
          <w:b/>
          <w:sz w:val="24"/>
          <w:szCs w:val="24"/>
        </w:rPr>
      </w:pPr>
      <w:r w:rsidRPr="00F66CD3">
        <w:rPr>
          <w:rFonts w:ascii="TimesNewRoman" w:eastAsia="Calibri" w:hAnsi="TimesNewRoman" w:cs="TimesNewRoman"/>
          <w:b/>
          <w:sz w:val="24"/>
          <w:szCs w:val="24"/>
        </w:rPr>
        <w:t>Тематическое планирование  изучения учеб</w:t>
      </w:r>
      <w:r w:rsidR="007F0981">
        <w:rPr>
          <w:rFonts w:ascii="TimesNewRoman" w:eastAsia="Calibri" w:hAnsi="TimesNewRoman" w:cs="TimesNewRoman"/>
          <w:b/>
          <w:sz w:val="24"/>
          <w:szCs w:val="24"/>
        </w:rPr>
        <w:t xml:space="preserve">ного предмета </w:t>
      </w:r>
      <w:r w:rsidR="007F0981" w:rsidRPr="000071AC">
        <w:rPr>
          <w:rFonts w:ascii="Times New Roman" w:eastAsia="Calibri" w:hAnsi="Times New Roman" w:cs="Times New Roman"/>
          <w:b/>
          <w:sz w:val="24"/>
          <w:szCs w:val="24"/>
        </w:rPr>
        <w:t>« Окружающий мир</w:t>
      </w:r>
      <w:r w:rsidRPr="000071AC">
        <w:rPr>
          <w:rFonts w:ascii="Times New Roman" w:eastAsia="Calibri" w:hAnsi="Times New Roman" w:cs="Times New Roman"/>
          <w:b/>
          <w:sz w:val="24"/>
          <w:szCs w:val="24"/>
        </w:rPr>
        <w:t xml:space="preserve"> »,</w:t>
      </w:r>
      <w:r w:rsidRPr="00F66CD3">
        <w:rPr>
          <w:rFonts w:ascii="TimesNewRoman" w:eastAsia="Calibri" w:hAnsi="TimesNewRoman" w:cs="TimesNewRoman"/>
          <w:b/>
          <w:sz w:val="24"/>
          <w:szCs w:val="24"/>
        </w:rPr>
        <w:t xml:space="preserve"> </w:t>
      </w:r>
      <w:r w:rsidR="00A54A79">
        <w:rPr>
          <w:rFonts w:eastAsia="Calibri" w:cs="TimesNewRoman"/>
          <w:b/>
          <w:sz w:val="24"/>
          <w:szCs w:val="24"/>
        </w:rPr>
        <w:t>3</w:t>
      </w:r>
      <w:r w:rsidRPr="00F66CD3">
        <w:rPr>
          <w:rFonts w:eastAsia="Calibri" w:cs="TimesNewRoman"/>
          <w:b/>
          <w:sz w:val="24"/>
          <w:szCs w:val="24"/>
        </w:rPr>
        <w:t xml:space="preserve"> </w:t>
      </w:r>
      <w:proofErr w:type="spellStart"/>
      <w:r w:rsidR="007F0981">
        <w:rPr>
          <w:rFonts w:ascii="TimesNewRoman" w:eastAsia="Calibri" w:hAnsi="TimesNewRoman" w:cs="TimesNewRoman"/>
          <w:b/>
          <w:sz w:val="24"/>
          <w:szCs w:val="24"/>
        </w:rPr>
        <w:t>кл</w:t>
      </w:r>
      <w:proofErr w:type="spellEnd"/>
      <w:r w:rsidR="007F0981">
        <w:rPr>
          <w:rFonts w:ascii="TimesNewRoman" w:eastAsia="Calibri" w:hAnsi="TimesNewRoman" w:cs="TimesNewRoman"/>
          <w:b/>
          <w:sz w:val="24"/>
          <w:szCs w:val="24"/>
        </w:rPr>
        <w:t xml:space="preserve">., </w:t>
      </w:r>
      <w:r w:rsidR="007F0981">
        <w:rPr>
          <w:rFonts w:eastAsia="Calibri" w:cs="TimesNewRoman"/>
          <w:b/>
          <w:sz w:val="24"/>
          <w:szCs w:val="24"/>
        </w:rPr>
        <w:t>2</w:t>
      </w:r>
      <w:r w:rsidRPr="00F66CD3">
        <w:rPr>
          <w:rFonts w:ascii="TimesNewRoman" w:eastAsia="Calibri" w:hAnsi="TimesNewRoman" w:cs="TimesNewRoman"/>
          <w:b/>
          <w:sz w:val="24"/>
          <w:szCs w:val="24"/>
        </w:rPr>
        <w:t xml:space="preserve">  ч/неделю</w:t>
      </w:r>
    </w:p>
    <w:p w:rsidR="00F66CD3" w:rsidRPr="00F66CD3" w:rsidRDefault="00F66CD3" w:rsidP="00F66CD3">
      <w:pPr>
        <w:tabs>
          <w:tab w:val="center" w:pos="4839"/>
        </w:tabs>
        <w:autoSpaceDE w:val="0"/>
        <w:autoSpaceDN w:val="0"/>
        <w:adjustRightInd w:val="0"/>
        <w:spacing w:before="149"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</w:p>
    <w:tbl>
      <w:tblPr>
        <w:tblW w:w="48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88"/>
        <w:gridCol w:w="74"/>
        <w:gridCol w:w="2306"/>
        <w:gridCol w:w="203"/>
        <w:gridCol w:w="64"/>
        <w:gridCol w:w="3689"/>
        <w:gridCol w:w="4297"/>
        <w:gridCol w:w="233"/>
        <w:gridCol w:w="2780"/>
      </w:tblGrid>
      <w:tr w:rsidR="008073D3" w:rsidRPr="00F66CD3" w:rsidTr="00FB5AE2">
        <w:trPr>
          <w:trHeight w:val="720"/>
        </w:trPr>
        <w:tc>
          <w:tcPr>
            <w:tcW w:w="2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C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</w:t>
            </w:r>
          </w:p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C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9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C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D3" w:rsidRPr="00F66CD3" w:rsidRDefault="00F66CD3" w:rsidP="00F66CD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образовательные результаты изучения раздела</w:t>
            </w:r>
          </w:p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D3" w:rsidRPr="00F66CD3" w:rsidRDefault="00F66CD3" w:rsidP="00F66CD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виды учебной </w:t>
            </w:r>
            <w:proofErr w:type="gramStart"/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 обучающихся</w:t>
            </w:r>
            <w:proofErr w:type="gramEnd"/>
          </w:p>
          <w:p w:rsidR="00F66CD3" w:rsidRPr="00F66CD3" w:rsidRDefault="00F66CD3" w:rsidP="00F66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D17B7" w:rsidRPr="00F66CD3" w:rsidTr="00FB5AE2">
        <w:trPr>
          <w:trHeight w:val="720"/>
        </w:trPr>
        <w:tc>
          <w:tcPr>
            <w:tcW w:w="2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CD3" w:rsidRPr="00F66CD3" w:rsidRDefault="00F66CD3" w:rsidP="00F66CD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CD3" w:rsidRPr="00F66CD3" w:rsidRDefault="00F66CD3" w:rsidP="00F66C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D3" w:rsidRDefault="00F66CD3" w:rsidP="00F66CD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</w:t>
            </w:r>
          </w:p>
          <w:p w:rsidR="00F66CD3" w:rsidRPr="00511806" w:rsidRDefault="00511806" w:rsidP="0051180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118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Обучающийся научится: </w:t>
            </w:r>
          </w:p>
        </w:tc>
        <w:tc>
          <w:tcPr>
            <w:tcW w:w="1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D3" w:rsidRPr="00F66CD3" w:rsidRDefault="00F66CD3" w:rsidP="008245A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(ПУУД, РУУУД</w:t>
            </w:r>
            <w:r w:rsidR="008245A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245A4"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КУУД</w:t>
            </w:r>
            <w:r w:rsidRPr="00F66CD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CD3" w:rsidRPr="00F66CD3" w:rsidRDefault="00F66CD3" w:rsidP="00F66CD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66CD3" w:rsidRPr="00F66CD3" w:rsidTr="00E177D1">
        <w:trPr>
          <w:trHeight w:val="2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D3" w:rsidRPr="004B1F98" w:rsidRDefault="00A54A79" w:rsidP="00F66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« Как устроен мир</w:t>
            </w:r>
            <w:r w:rsidR="004B1F98" w:rsidRPr="004B1F9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(6</w:t>
            </w:r>
            <w:r w:rsidR="00F66CD3" w:rsidRPr="004B1F9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ч)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Анализировать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текст учебника, извлекать из него необходимую информацию; сравнивать объекты неживой и живой природы по известным признакам, классифицировать объекты живой природы. 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Формулировать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выводы из изученного материала, отвечать на итоговые вопросы и оценивать достижения на уроке.</w:t>
            </w:r>
            <w:r w:rsid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Объяснять 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значения слов: «организмы», «биология», «царства», «бактерии», «микроскоп».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и сохранять целевые установки урока.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-научатся классифицировать объекты природы, устанавливать связи между живой и неживой природой;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-сравнивать объекты природы по известным признакам;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 то или иное положение с помощью учебника или самостоятельно.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уроке.</w:t>
            </w:r>
          </w:p>
          <w:p w:rsidR="004A01A0" w:rsidRPr="00D036F1" w:rsidRDefault="004A01A0" w:rsidP="00C26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учебником и учебными пособиями, с целями и задачами раздела. Понимать учебную задачу урока и стремиться её выполнить. Доказывать, пользуясь иллюстрацией учебника, что природа удивительно разнообразна; раскрывать ценность природы для людей. Предлагать задание к рисунку учебника и оценивать ответы одноклассников,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самопроверку. 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Называть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сходства человека и живых существ и отличия его от животных. 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Различать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внешность человека и его внутренний мир; анализировать проявления внутреннего мира человека в его поступках, внешности, взаимоотношениях с людьми, отношении к природе; оценивать богатство внутреннего мира человека. 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Объяснять 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значения слов: «психология», «восприятие», «память», «мышление», «воображение».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и сохранять целевые установки урока;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извлекать из иллюстраций и текста учебника необходимую информацию;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ступеньки познания, размещая на доске соответствующие таблички;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проявления внутреннего мира человека (в его поступках, внешности, взаимоотношениях с людьми, отношении к природе);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C26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выполнить. Наблюдать и описывать проявления внутреннего мира человека; обсуждать, как возникают богатства внутреннего мира человека.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«Богатство, отданное людям»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Определять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цель проекта, работать с известной информацией, собирать дополнительный материал, создавать способы решения 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проблем творческого и поискового характера.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цель проекта, его этапы и сроки;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распределять обязанности по проекту (в парах, в группах, в классах), определять 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свои обязанности (свой вклад в общую работу).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форму работы и способ оформления результатов проекта в соответствии с характером и объемом работы.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A54A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Учиться распределять обязанности по проекту в группах; собирать материал; подбирать иллюстративный материал, изготавливать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недостающие иллюстрации, оформлять стенд; презентовать проект; оценивать результаты работы.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Анализировать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таблицу с целью извлечения необходимой информации; описывать по фотографиям достопримечательности разных стран; соотносить страны и народы, осуществлять самопроверку; рассуждать о многообразии и единстве стран и народов в современном </w:t>
            </w:r>
            <w:proofErr w:type="spellStart"/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мире.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Объяснять</w:t>
            </w:r>
            <w:proofErr w:type="spellEnd"/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значения слов: «семья», «народ», «государство», «общество».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принимать и сохранять целевые установки урока;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формы правления в государствах мира, анализировать таблицу с целью извлечения необходимой информации, рассуждать о многообразии и единстве стран и народов современном мире;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A54A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Определять место человека в мире; характеризовать семью, народ, государство как части общества; сопоставлять формы правления в государствах мира. Формулировать выводы из изученного материала, отвечать на итоговые вопросы и оценивать достижения на уроке.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экология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Называть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экологические связи и их разнообразие.</w:t>
            </w:r>
            <w:r w:rsid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Анализировать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схемы учебника и с их помощью классифицировать экологические связи; приводить примеры взаимосвязи живого и неживого, растений и животных, человека и природы; описывать окружающую среду для природных объектов и человека.</w:t>
            </w:r>
            <w:r w:rsid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Объяснять 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значения слов: «окружающая среда», «экология».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-принимать и сохранять целевые установки урока;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окружающую среду разных организмов;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текст и схемы учебника с целью обнаружения взаимосвязей в природе, между природой и человеком;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экологические связи.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C26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текст учебника с це</w:t>
            </w:r>
            <w:r w:rsidRPr="00D03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лью </w:t>
            </w:r>
            <w:r w:rsidRPr="00D03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обнаружения взаимосвязей в природе, между природой и человеком, прослеживать по схеме обнаруженные взаимосвязи, рассказывать о них, опираясь на схему. Формулировать выводы из изученного материала, отвечать на итоговые вопросы и оценивать достижения на уроке.</w:t>
            </w:r>
          </w:p>
        </w:tc>
      </w:tr>
      <w:tr w:rsidR="004A01A0" w:rsidRPr="00D036F1" w:rsidTr="00FB5AE2">
        <w:trPr>
          <w:trHeight w:val="453"/>
        </w:trPr>
        <w:tc>
          <w:tcPr>
            <w:tcW w:w="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в опасности.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B773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Называть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положительные и отрицательные влияния человека на природу. 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Рассуждать</w:t>
            </w:r>
            <w:r w:rsidRP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 том, почему люди не могут полностью прекратить использование природных богатств; объяснять, какое отношение к природе можно назвать ответственным.</w:t>
            </w:r>
            <w:r w:rsidR="00D036F1">
              <w:rPr>
                <w:rStyle w:val="c1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36F1">
              <w:rPr>
                <w:rStyle w:val="c18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Объяснять </w:t>
            </w:r>
            <w:r w:rsidRPr="00D036F1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значения слов: «заповедник», «национальный парк».</w:t>
            </w:r>
          </w:p>
        </w:tc>
        <w:tc>
          <w:tcPr>
            <w:tcW w:w="162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и сохранять целевые установки урока;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овладевать навыками смыслового чтения текста в соответствии с поставленными задачами.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-сравнивать (по фотографиям в учебнике) примеры отрицательного и положительного воздействия человека на природу;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-использовать дополнительную литературу, Интернет для поиска информации в соответствии с учебным заданием.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уроке;</w:t>
            </w:r>
          </w:p>
          <w:p w:rsidR="004A01A0" w:rsidRPr="00D036F1" w:rsidRDefault="004A01A0" w:rsidP="00C26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причинно-следственные связи между поведением людей, их деятельностью и состоянием окружающей среды; различать положительное и отрицательное влияние человека на природу; сравнивать заповедники и национальные парки.</w:t>
            </w:r>
          </w:p>
        </w:tc>
      </w:tr>
      <w:tr w:rsidR="004A01A0" w:rsidRPr="00D036F1" w:rsidTr="00E177D1">
        <w:trPr>
          <w:trHeight w:val="4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34C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«Эта удивительная природа» (18 часов)</w:t>
            </w:r>
            <w:r w:rsidRPr="00D036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Тела, вещества, частицы.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pacing w:val="4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pacing w:val="4"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значения слов: «тело», «вещество», «частица». </w:t>
            </w:r>
            <w:r w:rsidRPr="00D036F1">
              <w:rPr>
                <w:rFonts w:ascii="Times New Roman" w:hAnsi="Times New Roman" w:cs="Times New Roman"/>
                <w:i/>
                <w:spacing w:val="4"/>
                <w:sz w:val="24"/>
                <w:szCs w:val="24"/>
              </w:rPr>
              <w:t>Различать</w:t>
            </w:r>
            <w:r w:rsidRPr="00D036F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тела и вещества, осуществлять самопроверку; проверять с помощью учебника правильность приведённых утверждений.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учебные задачи раздела и данного урока и стремиться их выполнять.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классифицировать тела и вещества;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-выдвигать предложения (гипотезы) и доказывать их;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-взаимодействовать в паре при выполнении учебных заданий;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самопроверку и оценивать свои достижения на уроке;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Понимать учебные задачи раздела и данного урока и стремиться их выполнить; классифицировать тела и вещества, приводить примеры естественных и искусственных тел, твёрдых, жидких и газообразных веществ; наблюдать опыт с растворением вещества.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Разнообразие веществ.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слов: «химия», «поваренная соль», «крахмал», «кислота».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изучаемые вещества по предложенному плану; использовать информацию из текста учебника для объяснения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рисунков; различать сахар, соль, крахмал по характерным признакам.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учебные задачи раздела и данного урока и стремиться их выполнять.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-различать вещества по характерным признакам;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-использовать информацию из текста учебника для объяснения содержания рисунков.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Наблюдать и характеризовать свойства поваренной соли, сахара, крахмала, кислоты.</w:t>
            </w:r>
          </w:p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Ставить опыты по обнаружению крахмала в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продуктах питания, использовать лабораторное оборудование, фиксировать результаты исследования в рабочей тетради.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Воздух и его охрана.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«кислород». Различать цель опыта, ход опыта, вывод.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воздуха, используя знания о частицах; осуществлять самопроверку.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охраны воздуха.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схему (диаграмму) с целью определения состава воздуха;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извлекать из текста информацию в соответствии с заданием.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предложения, делать выводы.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Анализировать схему (диаграмму) с целью определения состава воздуха. Исследовать с помощью опытов свойства воздуха.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«фильтр».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и называть цель каждого опыта, устно описывать его ход, формулировать выводы и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фиксировать их в рабочей тетради.</w:t>
            </w:r>
          </w:p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схемы и применять их для объяснения свойств воды;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-доказывать предложения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Исследовать по инструкции учебника свойства воды. Анализировать схемы учебника и применять их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объяснения свойств воды. Рассказывать об использовании в быту воды как растворителя.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D036F1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Превраще</w:t>
            </w:r>
            <w:r w:rsidR="004A01A0"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ния и </w:t>
            </w:r>
            <w:proofErr w:type="spellStart"/>
            <w:r w:rsidR="004A01A0"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круго</w:t>
            </w:r>
            <w:proofErr w:type="spellEnd"/>
            <w:r w:rsidR="004A01A0"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-ворот воды.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слов: «состояние», «испарение», «круговорот».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три состояния воды, формулировать на основе наблюдения вывод о причинах образования облаков и выпадении дождя.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-различать три состояния воды;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моделировать круговорот воды в природе;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рисунок-схему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высказывать предложения о состояниях воды в природе;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на основе наблюдения вывод о причинах образования облаков и выпадении дождя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бережное и экономное отношение к природным богатствам страны.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E177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Высказывать предположения о состояниях воды в природе. Наблюдать в ходе учебного эксперимента образование капель при охлаждении пара.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  <w:rPr>
                <w:b/>
              </w:rPr>
            </w:pPr>
            <w:r w:rsidRPr="00D036F1">
              <w:t>Берегите</w:t>
            </w:r>
            <w:r w:rsidRPr="00D036F1">
              <w:rPr>
                <w:b/>
              </w:rPr>
              <w:t xml:space="preserve"> </w:t>
            </w:r>
            <w:r w:rsidRPr="00D036F1">
              <w:t>воду!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схему в учебнике, сопоставлять полученные сведения с информацией из текста.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Понимат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ь, что надо охранять и беречь воду.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-извлекать из текста информацию в соответствии с заданием;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-моделировать в виде динамической схемы источники загрязнения воды;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-рассказывать о загрязнении воды с помощью модели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высказывать предложения о том, почему нужно беречь воду;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Высказывать предположения о том, почему нужно беречь воду; находить и использовать при ответе на вопрос </w:t>
            </w:r>
            <w:r w:rsidRPr="00D03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цифровые </w:t>
            </w:r>
            <w:r w:rsidRPr="00D03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данные из учебника. Обсуждать способы экономного использования воды. Рассказывать о загрязнении воды с помощью модели.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A415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Что такое почва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Характеризовать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процесс разрушения горных пород в результате нагревания, охлаждения, замерзания воды в трещинах и укоренения растений в них.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рисунок учебника по предложенным заданиям и вопросам;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схему связей почвы и растения;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основе схемы моделировать связи почвы и растений.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предложения (гипотезы) о том, почему почва плодородна, обосновать их;</w:t>
            </w:r>
          </w:p>
          <w:p w:rsidR="00C26A3C" w:rsidRPr="00D036F1" w:rsidRDefault="00C26A3C" w:rsidP="00C26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E177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предположения о причинах разрушения горных пород в природе. Наблюдать процесс расширения твёрдых тел в ходе учебного эксперимента; моделировать в виде схемы увеличение расстояния между частицами твёрдых тел при нагревании и уменьшение – при охлаждении. 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D036F1" w:rsidP="008245A4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>Разнообразие растений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«перегной». На основе схемы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моделировать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связи почвы и растений.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образования и разрушения почвы; характеризовать меры по охране почвы от разрушения.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-понимать учебную задачу урока и стараться ее выполнить.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-доказывать, используя свои знания и рисунок учебника, что растение очень разнообразны;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растения из предложенного списка.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подготавливать сообщение об одном из видов растений любой группы;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значение растений для здоровья и жизни человека, вырабатывать бережное отношение ко всему живому.</w:t>
            </w:r>
          </w:p>
          <w:p w:rsidR="004A01A0" w:rsidRPr="00D036F1" w:rsidRDefault="004A01A0" w:rsidP="00E177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Анализировать рисунок учебника по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предложенным заданиям и вопросам; высказывать предположения (гипотезы) о том, почему почва плодородна, обосновывать их. Исследовать состав почвы в ходе учебного эксперимента.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>Солнце, растения и мы с вами.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значение слова «ботаника». Называть растения с помощью атласа-определителя. Приводить примеры растений разных групп и видов.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-понимать учебную задачу урока и стараться ее выполнить.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с помощью схемы сходство и различие процессов питания и дыхания растений; роль листьев, стебля и корня в питании растений;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-доказывать, что без растений невозможна жизнь животных и человека;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E177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Знакомиться с группами растений по материалам учебника. Классифицировать растения из предложенного списка; знакомиться по учебнику с понятием «виды растений»; использовать предложенную информацию при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характеристике групп растений.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  <w:rPr>
                <w:b/>
              </w:rPr>
            </w:pPr>
            <w:r w:rsidRPr="00D036F1">
              <w:t>Размножение и развитие растений</w:t>
            </w:r>
            <w:r w:rsidRPr="00D036F1">
              <w:rPr>
                <w:b/>
              </w:rPr>
              <w:t>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Выявлять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роль листьев, стебля и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корня в питании растений. Доказывать, что без растений невозможна жизнь животных и человека.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«опыление».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схем стадии развития растения из семени. Называть разные способы распространения плодов и семян.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выполнять задания в соответствии с целью отвечать на поставленные вопросы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-наблюдать в природе, как распространяются семена деревьев;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роль животных в размножении и развитии растений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Умение выражать личное восприятие мира и настроение, умение работать в паре и со взрослыми;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4A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Выявлять с помощью схемы сходство и различие процессов питания и дыхания растений. Моделировать процессы дыхания и питания растений, рассказывать об этих процессах с помощью выполненной схемы.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>Охрана растений.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отрицательного воздействия человека на мир растений, правила поведения в природе.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свои действия в течение урока.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актуализировать сведения, полученные в 1-2 кассах, об исчезающих и редких растений, Красной книге, правилах поведения в природе.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-формулировать выводы из изученного материала, отвечать на итоговые вопросы и оценивать достижения на уроке;</w:t>
            </w:r>
          </w:p>
          <w:p w:rsidR="004A01A0" w:rsidRPr="00D036F1" w:rsidRDefault="004A01A0" w:rsidP="000E59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Актуализировать сведения об исчезающих и редких растениях. Характеризовать факторы отрицательного воздействия человека на мир растений. Оформлять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памятку «Берегите растения».</w:t>
            </w:r>
          </w:p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1A0" w:rsidRPr="00D036F1" w:rsidTr="000E59A8">
        <w:trPr>
          <w:trHeight w:val="1419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  <w:rPr>
                <w:b/>
              </w:rPr>
            </w:pPr>
            <w:r w:rsidRPr="00D036F1">
              <w:t>Разнообразие животных</w:t>
            </w:r>
            <w:r w:rsidRPr="00D036F1">
              <w:rPr>
                <w:b/>
              </w:rPr>
              <w:t>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345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«зоология», «земноводные», «пресмыкающиеся», «млекопитающие». 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-умение выполнять задания в соответствии с целью отвечать на поставленные 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;</w:t>
            </w:r>
            <w:proofErr w:type="gramEnd"/>
          </w:p>
          <w:p w:rsidR="000E59A8" w:rsidRPr="00D036F1" w:rsidRDefault="000E59A8" w:rsidP="000E59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-оценивать достижения на уроке;</w:t>
            </w:r>
          </w:p>
          <w:p w:rsidR="000E59A8" w:rsidRPr="00D036F1" w:rsidRDefault="000E59A8" w:rsidP="000E59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Принимать учебную задачу и стремиться её выполнять,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животных, приводить примеры животных разных групп.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электронным приложением к учебнику.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рассказ « история с пиявкой», рассказывать о животных по самостоятельно подготовленному сообщению.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и стремиться её выполнить. Классифицировать животных.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A415A2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 xml:space="preserve">Кто что ест? 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Приводить примеры животных разных групп; с помощью атласа-определителя определять животных, изображённых на рисунках, и относить их к определённой группе.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и стремиться её выполнять.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цель и этапы работы.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схемы питания,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терминологическим словариком.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Совместно со взрослыми делать фотографии, находить материалы о природе родного края.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контролировать и оценивать процесс и результат деятельности, анализ информации презентовать полученную информацию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Приводить примеры животных по типу питания, обсуждать материалы книги о божьих коровках,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распределять обязанности в работе над проектом.</w:t>
            </w:r>
          </w:p>
          <w:p w:rsidR="004A01A0" w:rsidRPr="00D036F1" w:rsidRDefault="00E177D1" w:rsidP="000E59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Характеризовать животных по типу питания, приводить примеры животных по типу питания. Анализировать схемы цепей питания. Характеризовать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защитные приспособления растений и животных. Обсуждать роль хищников в поддержании равновесия в природе. Составлять и презентовать «Книгу природы родного края».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Проект «Разнообразие природы родного  края»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и стремиться её выполнять.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цель и этапы работы.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распределять обязанности по проекту (в парах, в группах, в классах), определять свои обязанности (свой вклад в общую работу).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E59A8" w:rsidRPr="00D036F1" w:rsidRDefault="000E59A8" w:rsidP="000E5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форму работы и способ оформления результатов проекта в соответствии с характером и объемом работы.</w:t>
            </w: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Характеризовать животных разных групп по способу размножения, моделировать стадии размножения животных разных групп. Рассказывать, как заботятся домашние животные о своём потомстве.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>Размножение и развитие животных.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«личинка», «куколка», «малёк», «головастик». Рассказывать о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размножении и развитии животных разных групп.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и стремиться её выполнять.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Отвечать на итоговые вопросы и оценивать достижения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стадии размножения различных животных, работать со словарём терминов.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Находить дополнительную информацию из различных источников.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Рассказывать, как заботятся разные животные о своем потомстве.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-Давать характеристику разным группам по способам размножения.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4A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Актуализировать знания о редких и исчезающих животных. Характеризовать факторы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отрицательного воздействия человека на животный мир. 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</w:pPr>
            <w:r w:rsidRPr="00D036F1">
              <w:t>Охрана животных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атласа-определителя и электронного приложения определять животных, занесённых в Красную книгу России.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меры по охране животных.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-Сравнивать свой ответ с ответами одноклассников, осуществлять самопроверку, оценивать ответы.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Умение выполнять задания в соответствии с целью отвечать на поставленные вопросы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 помощью атласа-определителя и электронного приложения определять животных, занесенных в Красную книгу, создать книжку- малышку 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Береги</w:t>
            </w:r>
            <w:proofErr w:type="gramEnd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животных».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формулировать с помощью экологических знаков правила поведения в природе, поиск информации из различных источников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Рассказывать о факторах отрицательного воздействия человека на животных, обсуждать меры по охране животных, готовить сообщения о животных, занесенных в Красную книгу.</w:t>
            </w:r>
          </w:p>
          <w:p w:rsidR="004A01A0" w:rsidRPr="00D036F1" w:rsidRDefault="004A01A0" w:rsidP="00E177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с помощью экологических знаков правила поведения в природе. Создать книжку-малышку «Береги животных».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A415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 царстве грибов.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«грибница», «съедобные грибы», «несъедобные грибы». С помощью иллюстраций учебника и атласа-определителя различать съедобные, несъедобные и ядовитые грибы.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правила сбора грибов.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и стремиться её выполнять.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-Отвечать на итоговые вопросы и оценивать достижения.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различие грибов- двойников, находить дополнительный материал о грибах.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узнавать, называть и определять объекты окружающей действительности.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материал рассказа «Кому нужен мухомор».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строить понятные для партнёра высказывания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Характеризовать строение шляпочных грибов. Моделировать различие грибов-двойников.</w:t>
            </w:r>
          </w:p>
        </w:tc>
      </w:tr>
      <w:tr w:rsidR="004A01A0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8245A4">
            <w:pPr>
              <w:pStyle w:val="a3"/>
              <w:tabs>
                <w:tab w:val="num" w:pos="0"/>
              </w:tabs>
              <w:spacing w:beforeAutospacing="0" w:after="0" w:afterAutospacing="0"/>
              <w:rPr>
                <w:b/>
              </w:rPr>
            </w:pPr>
            <w:r w:rsidRPr="00D036F1">
              <w:t>Великий круговорот жизни</w:t>
            </w:r>
            <w:r w:rsidRPr="00D036F1">
              <w:rPr>
                <w:b/>
              </w:rPr>
              <w:t>.</w:t>
            </w:r>
          </w:p>
        </w:tc>
        <w:tc>
          <w:tcPr>
            <w:tcW w:w="118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о круговороте веществ на Земле.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звенья круговорота веществ: производители, потребители, разрушители.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свой ответ с ответами одноклассников, осуществлять самопроверку, оценивать ответы.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Моделировать круговорот веществ в природе, делать выводы, сравнивать их с учебником.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опасность исчезновения одного из звеньев.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Характеризовать организмы-производители, организмы-потребители и организмы-разрушители. Обсуждать опасность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исчезновения хотя бы одного из звеньев цепи круговорота веществ в природе. Моделировать круговорот веществ в природе.</w:t>
            </w:r>
          </w:p>
        </w:tc>
      </w:tr>
      <w:tr w:rsidR="004A01A0" w:rsidRPr="00D036F1" w:rsidTr="00E177D1">
        <w:trPr>
          <w:trHeight w:val="4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1A0" w:rsidRPr="00D036F1" w:rsidRDefault="004A01A0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« Мы и наше здоровье»</w:t>
            </w: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  <w:t>(10ч)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Организм человека.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выражения «система органов».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 модели органы человека.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учебную задачу, стремиться ее выполнять, отвечать на итоговые вопросы, оценивать свои достижения.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-Анализировать схемы расположения органов человека, выполнять практическую работу.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системы органов человека, показывать расположение внутренних органов на своем теле, работать с терминологическим словарём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Актуализировать знания по анатомии со 2 класса, обсуждать взаимосвязь наук, работать в паре, измерять рост и массу тела.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отвечать на итоговые вопросы, формулировать выводы, работать в группе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Актуализировать знания по анатомии и физиологии человеческого организма. Характеризовать системы органов человека. Обсуждать взаимосвязь наук анатомии, физиологии и гигиены. Анализировать схемы расположения органов человека, уметь показывать расположение внутренних органов на своём теле и теле собеседника. Практическая работа в паре: измерение роста и массы человека.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Органы чувств.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«обоняние», «осязание».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органы чувств человека: глаза, уши, нос, язык, кожа.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гигиены органов чувств.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и стремиться её выполнять. Отвечать на итоговые вопросы и оценивать достижения.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-самостоятельно изучать материал темы и готовить рассказы по предложенному плану;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словарём.</w:t>
            </w:r>
          </w:p>
          <w:p w:rsidR="00AB1BA1" w:rsidRPr="00D036F1" w:rsidRDefault="00AB1BA1" w:rsidP="00AB1B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-использовать тексты и иллюстрации учебника, другие источники информации для поиска ответов на вопросы.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паре, изучать материалы темы и готовить рассказы по плану.</w:t>
            </w: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Самостоятельно изучать материал темы и готовить рассказы по предложенному плану. Распознавать предметы на ощупь и по запаху в ходе учебного эксперимента. Формулировать правила гигиены органов чувств.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Надёжная защита организма.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D66B4" w:rsidRPr="00D036F1" w:rsidRDefault="004D66B4" w:rsidP="00DC2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слов: «ушиб», «ожог», «обмораживание».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гигиены и ухода за кожей.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меры первой помощи при повреждениях кожи. 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из изученного материала, отвечать на итоговые вопросы и оценивать достижения на уроке.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словарем, формулировать выводы по теме, находить дополнительный материал о правилах гигиены.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-Сотрудничать со взрослыми, извлекать информацию о гигиене кожи.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паре, рассказывать о средствах гигиены и мерах первой помощи.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 рассказ об уходе за кожей.</w:t>
            </w: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работа: изучить свойства кожи. Осваивать приёмы оказания первой помощи при повреждениях кожи. Подготовить рассказ об уходе за кожей.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Опора тела и движение.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«скелет», «мышцы», «опорно-двигательная система», «осанка». Рассказывать о роли опорно-двигательной системы в организме человека. Понимать важность выработки и сохранения правильной осанки.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свой ответ с ответами одноклассников, осуществлять самопроверку, оценивать ответы. Следить за своей осанкой на уроке и вне его.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упражнения для формирования правильной осанки.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словарем.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со взрослыми, слушать собеседника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роль скелета и мышц в жизнедеятельности организма. Раскрывать роль правильной осанки для здоровья человека. 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Наше питание. Проект «Школа кулинаров».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«белки», «жиры», «углеводы», «пищеварительная система».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цель проекта, работать с известной информацией, собирать дополнительный материал,  создавать способы решения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 творческого и поискового характера.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из изученного материала, отвечать на итоговые вопросы и оценивать достижения на уроке.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строение пищеварительной системы.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-практически определять наличие питательных веществ в продуктах.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составлять меню здорового питания;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-контролировать и оценивать процесс и результат деятельности.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правила рационального питания, составлять меню здорового питания.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-Готовиться к выполнению проекта.</w:t>
            </w: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наличие питательных веществ в продуктах питания. Моделировать строение пищеварительной системы. Характеризовать изменения, которые происходят с пищей в процессе переваривания. Обсуждать правила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рационального питания. Составлять меню здорового питания.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30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Дыхание и кровообращение.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«дыхательная система», «кровеносная система». Рассказывать о дыхательной и кровеносной системах, их строении и работе.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Понимать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дыхательной и кровеносной систем. 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 и стремиться её выполнять.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-отвечать не итоговые вопросы, оценивать свои ответы и ответы одноклассников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Моделировать строение дыхательной системы, моделировать строение кровеносной системы, измерять пульс у членов своей семьи.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строение кровеносной системы, работать в паре, учиться измерять пульс, работать со взрослыми, узнавать о взаимосвязи органов в организме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о лёгких и сердце. Характеризовать строение дыхательной системы и её роль в организме. Моделировать строение дыхательной системы. Характеризовать строение кровеносной системы и роль крови и кровеносной системы в организме. Моделировать строение кровеносной системы. Измерять пульс на запястье и подсчитывать количество его ударов в минуту при разной нагрузке.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Проверим себя и оценим свои достижения за первое полугодие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и анализировать свои знания/незнания. 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-Оценивать правильность и неправильность ответов.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-Адекватно оценивать свои знания в соответствии с набранными баллами.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готовиться к тестам, изучая информацию учебника и дополнительную литературу.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тесты с выбором ответа.</w:t>
            </w:r>
          </w:p>
          <w:p w:rsidR="00AB1BA1" w:rsidRPr="00D036F1" w:rsidRDefault="00AB1BA1" w:rsidP="00AB1B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-сотрудничать со взрослыми</w:t>
            </w: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задания; проверять свои знания.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ind w:right="-10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 проектов «Богатства, отданные людям», «Разнообразие природы родного края»,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«Школа кулинаров».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результаты проектной деятельности.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адекватную оценку своих достижений.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0318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Умей предупреждать болезни.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«закаливание», «инфекционные болезни», «аллергия».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закаливания организма, правила поведения в случае заболевания. Формулировать правила предупреждения инфекционных болезней и аллергии.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из изученного материала, отвечать на итоговые вопросы и оценивать достижения на уроке.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-Составлять инструкцию по предупреждению инфекционных болезней.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дополнительный материал о профилактике заболеваний.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осознанно и произвольно строить сообщения в письменной форме творческого характера;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факторы закаливания, формулировать правила, составлять памятку.</w:t>
            </w:r>
          </w:p>
          <w:p w:rsidR="004D66B4" w:rsidRPr="00D036F1" w:rsidRDefault="004D66B4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и формулировать факторы закаливания. Составлять памятку по закаливанию. Составлять инструкцию по предупреждению инфекционных заболеваний.</w:t>
            </w:r>
          </w:p>
        </w:tc>
      </w:tr>
      <w:tr w:rsidR="004D66B4" w:rsidRPr="00D036F1" w:rsidTr="00FB5AE2">
        <w:trPr>
          <w:trHeight w:val="403"/>
        </w:trPr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</w:t>
            </w:r>
          </w:p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выражения «здоровый образ жизни». 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факторы, укрепляющие здоровье, и факторы, негативно на него влияющие.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оценивать свои ответы и ответы одноклассников.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-Различать факторы, укрепляющие здоровье и факторы отрицательного воздействия на здоровье.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работать с терминологическим словарём.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и формулировать правила здорового образа жизни.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паре, составлять памятку.</w:t>
            </w:r>
          </w:p>
          <w:p w:rsidR="004D66B4" w:rsidRPr="00D036F1" w:rsidRDefault="004D66B4" w:rsidP="00BA26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Обсуждать и формулировать правила здорового образа жизни и стараться их соблюдать.</w:t>
            </w:r>
          </w:p>
        </w:tc>
      </w:tr>
      <w:tr w:rsidR="004D66B4" w:rsidRPr="00D036F1" w:rsidTr="00E177D1">
        <w:trPr>
          <w:trHeight w:val="4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B4" w:rsidRPr="00D036F1" w:rsidRDefault="004D66B4" w:rsidP="00DC27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 Наша безопасность»(7 ч)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Огонь, </w:t>
            </w:r>
          </w:p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вода и газ.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«диспетчер».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наизусть телефоны экстренного вызова, родителей, соседей. Формулировать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при пожаре, аварии водопровода, утечке газа.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учебную задачу урока,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выводы по теме урока, отвечать не итоговые вопросы, оценивать свои ответы и ответы одноклассников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-моделировать действия при пожаре, аварии водопровода и утечке газа в виде схем и ролевой игры.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словариком.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свои действия при пожаре, утечке газа, прорыве водопровода.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-Разыгрывать свои действия в ходе ролевых игр.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учебные задачи раздела и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данного урока и стремиться их выполнить. Актуализировать знания об опасностях в быту. Характеризовать действия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при пожаре, аварии водопровода и утечке газа. Моделировать действия при этих ситуациях в виде схем и ролевой игры. Анализировать схему эвакуации из школы и моделировать её в ходе учебной тревоги.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Чтобы путь был счастливым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правила поведения по дороге в школу, при переходе улицы, езде на велосипеде, езде в автомобиле, общественном транспорте.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036F1">
              <w:tab/>
            </w:r>
            <w:r w:rsidRPr="00D036F1">
              <w:rPr>
                <w:b/>
                <w:bCs/>
                <w:color w:val="000000"/>
              </w:rPr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из изученного материала, отвечать на итоговые вопросы и оценивать достижения на уроке.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-Делать выводы из изученного материала, отвечать на итоговые вопросы и оценивать достижения на уроке.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изучать материалы учебника.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тесты по теме, моделировать свои действия в различных ситуациях;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-готовить сообщения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группах, готовить сообщения обсуждать различные ситуации, ролевыми играми демонстрировать свои знания правил.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A2620">
            <w:pPr>
              <w:tabs>
                <w:tab w:val="left" w:pos="94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Актуализировать правила безопасного поведения на улице. Изучать по материалам учебника правила поведения на улице и в транспорте; готовить сообщения. Обсуждать предложенные ситуации, которые являются потенциально опасными. Моделировать свои действия в ходе ролевой игры. Выполнять тесты о правильном/неправильном поведении на улице и в транспорте.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A4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Дорожные знаки.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«сервис». Называть дорожные знаки: предупреждающие, запрещающие, предписывающие, информационно-указательные, знаки сервиса.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итоговые вопросы и оценивать достижения.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тесты с выбором ответа, моделировать в виде схемы путь от школы домой.</w:t>
            </w:r>
          </w:p>
          <w:p w:rsidR="00BA2620" w:rsidRPr="00D036F1" w:rsidRDefault="00BA2620" w:rsidP="00BA2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в виде схемы путь от школы домой.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Обсуждать, как помогают знаки пешеходам.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знание дорожных знаков. Анализировать разные типы знаков, обсуждать, как они помогают пешеходам. Моделировать в виде схемы путь от дома до школы с обозначением имеющихся дорожных знаков. Выполнять тесты с выбором ответа, требующие знание дорожных знаков.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Проект «Кто нас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защищает».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-Формирование адекватной оценки своих достижений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 Интернете информацию о вооруженных силах страны, оформлять собранные материалы в виде стенда.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 интервью у ветеранов войны, презентовать свой проект.</w:t>
            </w:r>
          </w:p>
          <w:p w:rsidR="00BA2620" w:rsidRPr="00D036F1" w:rsidRDefault="00BA2620" w:rsidP="00BA2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Интернете и других источниках информации сведения о Вооружённых Силах России, деятельности полиции, службы пожарной безопасности, МЧС. Интервьюировать ветеранов Великой Отечественной войны, военнослужащих, сотрудников полиции, пожарной охраны, МЧС. Оформлять собранные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в виде стендов, альбомов и т.д. Презентовать и оценивать результаты проектной деятельности.</w:t>
            </w:r>
          </w:p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Опасные места.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потенциально опасных местах: на балконе, в лифте, на стройплощадке, пустыре, в парке, лесу, на обледенелых поверхностях и т.д.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учебную задачу урока,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выводы по теме урока, отвечать не итоговые вопросы.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схему своего двора и окрестностей опасных мест.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 опасные места в доме и вне его, работать со взрослыми, опрашивать о мерах предосторожности.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Актуализировать полученные ранее знания о потенциально опасных местах. Обсуждать потенциальные опасности в доме и вне его. Составлять схему своего двора и окрестностей с указанием опасных мест.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Природа и наша безопасность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, какие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опасности природного характера могут принести гроза, ядовитые растения и грибы, змеи, собаки, кошки.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вопросы, оценивать свои ответы и ответы одноклассников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-Учиться отличать гадюку от ужа, ядовитые и съедобные грибы, находить информацию о ядовитых растениях.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Обсуждать рассказ « Опасные двойники», рассказывать о правилах поведения в общении с домашними животными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опасности природного характера. Находить информацию о ядовитых растениях и грибах. Характеризовать правила гигиены при общении с домашними животными. Различать гадюку и ужа.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«экологическая безопасность», «цепь загрязнения», «бытовой фильтр». 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экологической безопасности. 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итоговые вопросы и оценивать достижения.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-Практическая работа: знакомство с устройством бытового фильтра.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анализировать по схеме загрязнения;</w:t>
            </w:r>
          </w:p>
          <w:p w:rsidR="000A1B63" w:rsidRPr="00D036F1" w:rsidRDefault="000A1B63" w:rsidP="000A1B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 цепей загрязнения;</w:t>
            </w:r>
          </w:p>
          <w:p w:rsidR="000A1B63" w:rsidRPr="00D036F1" w:rsidRDefault="000A1B63" w:rsidP="000A1B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словарём.</w:t>
            </w:r>
          </w:p>
          <w:p w:rsidR="000A1B63" w:rsidRPr="00D036F1" w:rsidRDefault="000A1B63" w:rsidP="000A1B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пути поступления загрязняющих веществ в организм.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обсуждать проблему экологической безопасности и меры по охране природы.</w:t>
            </w: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1B63" w:rsidRPr="00D036F1" w:rsidRDefault="000A1B63" w:rsidP="000A1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Анализировать по схеме цепь загрязнения, приводить примеры цепей загрязнения. Моделировать пути поступления загрязняющих веществ в организм. Обсуждать проблему экологической безопасности и меры по охране окружающей среды. Знакомиться с устройством и работой бытового фильтра для очистки воды.</w:t>
            </w:r>
          </w:p>
        </w:tc>
      </w:tr>
      <w:tr w:rsidR="007350D2" w:rsidRPr="00D036F1" w:rsidTr="00E177D1">
        <w:trPr>
          <w:trHeight w:val="4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5774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 Чему учит экономика»(12ч)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Для чего нужна экономика.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«экономика», «потребности», «услуги».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, что удовлетворение потребностей людей – главная задача экономики. 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задачи раздела и урока, стремиться выполнять их.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-отвечать на итоговые вопросы, оценивать свои достижения.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-различать товары и услуги, приводить примеры;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-добывать информацию об услугах в родном городе;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Раскрывать понятия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экономика», «потребности», «товары»;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со взрослыми;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 роли труда в создании товаров;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прослеживать ,</w:t>
            </w:r>
            <w:proofErr w:type="gramEnd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товары и услуги нужны </w:t>
            </w:r>
            <w:proofErr w:type="spell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семье.моральных</w:t>
            </w:r>
            <w:proofErr w:type="spellEnd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норм.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учебные задачи раздела и данного урока и стремиться их выполнить. Различать товары и услуги; приводить примеры товаров и услуг.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роль труда в создании товаров и услуг. Работать со взрослыми: прослеживать, какие товары и услуги были нужны семье в течение дня.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Природные богатства и труд людей – основа экономики.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«природные богатства», «капитал», «труд».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Приводить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примеры использования природных богатств и труда в процессе производства товаров.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роль науки в экономическом развитии.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итоговые вопросы и оценивать достижения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прослеживать взаимосвязь труда людей разных профессий, раскрывать роль природных богатств для экономики.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об использовании природных богатств, работать со взрослыми, выяснять роль профессий родителей в экономике города.</w:t>
            </w: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Раскрывать роль природных богатств и труда людей в экономике по предложенному плану. Прослеживать взаимосвязь труда людей разных профессий. Выяснять роль профессий родителей в экономике.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0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Полезные ископаемые.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«месторождение», «геолог».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важные в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экономике полезные ископаемые.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способы добычи полезных ископаемых.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правила охраны полезных ископаемых.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принимать учебную задачу урока, формулировать выводы по теме урока, 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отвечать не итоговые вопросы, формировать адекватную самооценку.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полезные ископаемые с помощью атласа.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-рассказывать об особенностях добычи, по материалам учебника, в музее выяснить, какие полезные ископаемые добывают у нас.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монологическое высказывание</w:t>
            </w:r>
          </w:p>
          <w:p w:rsidR="007350D2" w:rsidRPr="00D036F1" w:rsidRDefault="007350D2" w:rsidP="00496B23">
            <w:pPr>
              <w:tabs>
                <w:tab w:val="left" w:pos="11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Актуализировать знания о полезных ископаемых. Определять полезные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ископаемые. Выявлять, при производстве каких товаров применяются изучаемые полезные ископаемые. Характеризовать особенности добычи различных полезных ископаемых.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0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«отрасль», «растениеводство».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Различать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классифицировать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культурные растения.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атласа-определителя культурные растения.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культурные растения: зерновые, кормовые и прядильные культуры, овощи, фрукты, цветы.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 из изученного материала, отвечать на итоговые вопросы и оценивать достижения на уроке.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-Практическая работа в паре, исследовать растение и описать его по плану.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-Выявить связь растениеводства и промышленности.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-Исследовать, какие продукты используются в семье.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 в паре, зачем люди занимаются растениеводством.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-Рассказывать о роли выращивания культурных растений.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Актуализировать знания о дикорастущих и культурных растениях. Исследовать выданное учителем сельскохозяйственное растение и описывать его по плану. Обсуждать, зачем люди занимаются растениеводством. Характеризовать роль выращивания культурных растений в экономике и труд растениеводов. Выявлять связь растениеводства и промышленности. Работа со взрослыми: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интервьюировать работников сельского хозяйства. 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Животноводство.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«животноводство».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сельскохозяйственных животных, рассказывать об их содержании и разведении, об их роли в экономике. Называть продукты животноводства, которые использует семья в течение дня.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-Актуализировать знания, полученные во 2 классе.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принимать учебную задачу урока и стремиться ее выполнять.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-Классифицировать домашних и сельскохозяйственных животных.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 терминологическим словарем.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связь животноводства и растениеводства.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-осуществлять сотрудничество с учителем и со сверстниками.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Узнать, какие продукты животноводства употребляет семья.</w:t>
            </w: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о диких и домашних животных. Классифицировать домашних сельскохозяйственных животных. Характеризовать роль разведения сельскохозяйственных животных в экономике и труд животноводов. Выявлять взаимосвязь растениеводства, животноводства и промышленности. Исследовать, какие продукты животноводства использует семья в течение дня. Работа со взрослыми: интервьюировать работников животноводства.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Какая бывает промышленность.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«добывающая промышленность», «электроэнергетика», «металлургия», «машиностроение», «химическая промышленность», «лёгкая промышленность», «пищевая промышленность».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-Формировать адекватную самооценку.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Соотносить продукцию с отраслью, выявлять взаимосвязь отраслей,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в музее данные об истории предприятий города.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 труде работников разных отраслей промышленности, в каких отраслях работают члены семьи, выяснить, рассказать в классе.</w:t>
            </w: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Характеризовать отрасли промышленности по их роли в производстве товаров. Соотносить продукцию и отрасли промышленности. Выявлять взаимосвязь отраслей промышленности. Характеризовать труд работников отраслей промышленности. Работа со взрослыми: выявить, какие отрасли промышленности, какие крупные предприятия есть в регионе.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Проект «Экономика родного края».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-Оценивать результаты проекта и свою роль в его создании.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Собирать информацию об экономике родного края, оформлять материалы в виде выставки, презентации.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-презентовать проект, выступать перед одноклассниками.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Коллективно создавать книгу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Экономика</w:t>
            </w:r>
            <w:proofErr w:type="gramEnd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родного края»..</w:t>
            </w:r>
          </w:p>
          <w:p w:rsidR="007350D2" w:rsidRPr="00D036F1" w:rsidRDefault="007350D2" w:rsidP="00BA5D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Собирать информацию об экономике своего края (города, села). Оформлять собранные материалы в виде фотовыставки, стенгазеты, альбома и т.д. Коллективно составлять книгу-справочник «Экономика родного края». Презентовать и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результаты проектной деятельности.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073D3">
            <w:pPr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Что такое деньги.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«деньги», «рубль», «заработная плата», «бартер», «купля-продажа». Называть виды денежных знаков: банкноты и монеты. Различать денежные единицы разных стран.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задачи раздела и урока, стремиться выполнять их.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-отвечать на итоговые вопросы, оценивать свои достижения.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-Раскрывать роль денег в экономике.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-Характеризовать виды обмена товарами.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информацию об истории денег в других источниках.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 в паре, сравнение монет разных стран.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-практическая работа по различению денежных единиц.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виды обмена товарами (бартер и купля-продажа); моделировать ситуации бартера и купли-продажи. Раскрывать роль денег в экономике. Рассматривать и сравнивать монеты России по внешнему виду, устно описывать их. 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Государственный бюджет.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«бюджет», «доходы», «расходы», «налоги».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, зачем нужен государственный бюджет, на что расходуются деньги из государственного бюджета.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-Выявлять взаимосвязь между доходами и расходами. -формулировать выводы по теме урока, работать с терминологическим словарем.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моделировать доходы и расходы государства в виде математических задач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сотрудничество с учителем и со сверстниками.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Характеризовать государственный бюджет, его доходы и расходы. Определять, люди каких профессий получают зарплату из государственного бюджета. Выявлять взаимосвязь между доходами и расходами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государства. Моделировать доходы и расходы государства в виде математических задач. 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Семейный бюджет.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«стипендия», «пенсия». Понимать, что такое семейный бюджет, анализировать его доходы и расходы.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-Формировать адекватную самооценку.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сходство и различие государственного бюджета и семейного, моделировать семейный бюджет.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Рассказывать о семейном бюджете, его доходах и расходах, 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 ,</w:t>
            </w:r>
            <w:proofErr w:type="gramEnd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расходы первостепенные.</w:t>
            </w:r>
          </w:p>
          <w:p w:rsidR="007350D2" w:rsidRPr="00D036F1" w:rsidRDefault="007350D2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Характеризовать семейный бюджет, его доходы и расходы. Выявлять сходство и различия государственного и семейного бюджета и их взаимосвязь. Определять, какие доходы и из каких источников может иметь семья. Обсуждать, какие расходы семьи являются первостепенными, а какие – менее важными. Моделировать семейный бюджет.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073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Экономика и экология.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слов: «танкер», «экологическая катастрофа», «экологический прогноз».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экономики и экологии. 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Актуализировать знания, полученные во 2 классе, принимать учебную задачу урока и стремиться ее выполнять.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-Раскрывать взаимосвязь экономики и экологии.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-Моделировать экологические прогнозы.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-Выяснить у взрослых об экологических мерах в регионе.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-Обсуждать, почему при осуществлении экономических проектов осуществляется экологическая экспертиза.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осуществлять сотрудничество со взрослыми</w:t>
            </w:r>
          </w:p>
          <w:p w:rsidR="007350D2" w:rsidRPr="00D036F1" w:rsidRDefault="007350D2" w:rsidP="00381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Актуализировать знания о влиянии человека на окружающую среду. Характеризовать вредное воздействие различных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отраслей экономики на окружающую среду. Раскрывать взаимосвязь между экономикой и экологией.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B34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Экономика и экология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402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Приводить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примеры изменения экономических проектов под влиянием экологов.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-Оценивать правильность и неправильность ответов.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-Адекватно оценивать свои знания в соответствии с набранными баллами.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готовиться к тестам, изучая информацию учебника и дополнительную литературу.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тесты с выбором ответа.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-сотрудничать со взрослыми</w:t>
            </w:r>
          </w:p>
          <w:p w:rsidR="007350D2" w:rsidRPr="00D036F1" w:rsidRDefault="007350D2" w:rsidP="00BA5D28">
            <w:pPr>
              <w:widowControl w:val="0"/>
              <w:shd w:val="clear" w:color="auto" w:fill="FFFFFF"/>
              <w:tabs>
                <w:tab w:val="left" w:pos="1013"/>
              </w:tabs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F3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Обсуждать, почему при 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осу-</w:t>
            </w:r>
            <w:proofErr w:type="spellStart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ществлении</w:t>
            </w:r>
            <w:proofErr w:type="spellEnd"/>
            <w:proofErr w:type="gramEnd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любого </w:t>
            </w:r>
            <w:proofErr w:type="spellStart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экономиче-ского</w:t>
            </w:r>
            <w:proofErr w:type="spellEnd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 в настоящее время осуществляется экологическая экспертиза. Выяснять, какие </w:t>
            </w:r>
            <w:proofErr w:type="spellStart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ме-ры</w:t>
            </w:r>
            <w:proofErr w:type="spellEnd"/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экологической безопасности предпринимаются в регионе.</w:t>
            </w:r>
          </w:p>
        </w:tc>
      </w:tr>
      <w:tr w:rsidR="007350D2" w:rsidRPr="00D036F1" w:rsidTr="00E177D1">
        <w:trPr>
          <w:trHeight w:val="40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F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 Путешествия по городам и странам» (15 ч)</w:t>
            </w:r>
          </w:p>
        </w:tc>
      </w:tr>
      <w:tr w:rsidR="00FB5AE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E2" w:rsidRPr="00D036F1" w:rsidRDefault="00FB5AE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«финифть».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о достопримечательностях городов Золотого кольца. Узнавать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достопримечательности городов Золотого кольца по фотографиям.</w:t>
            </w:r>
          </w:p>
        </w:tc>
        <w:tc>
          <w:tcPr>
            <w:tcW w:w="154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Знакомиться с древними городами, которые образую Золотое кольцо России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-ценностное отношение к родной стране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Определять границы собственного знания и незнания, принимать мнение других членов коллектива.</w:t>
            </w:r>
          </w:p>
          <w:p w:rsidR="00FB5AE2" w:rsidRPr="00D036F1" w:rsidRDefault="00FB5AE2" w:rsidP="00FB5A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Прослеживать маршрут путешествия по карте в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учебнике и настенной карте России. </w:t>
            </w:r>
          </w:p>
        </w:tc>
      </w:tr>
      <w:tr w:rsidR="00FB5AE2" w:rsidRPr="00D036F1" w:rsidTr="00FB5AE2">
        <w:trPr>
          <w:trHeight w:val="403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E2" w:rsidRPr="00D036F1" w:rsidRDefault="00FB5AE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89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28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Узнавать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достопримечательности городов Золотого кольца по фотографиям.</w:t>
            </w:r>
          </w:p>
        </w:tc>
        <w:tc>
          <w:tcPr>
            <w:tcW w:w="1541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5AE2" w:rsidRPr="00D036F1" w:rsidRDefault="00FB5AE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5AE2" w:rsidRPr="00D036F1" w:rsidRDefault="00FB5AE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маршрут Золотого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кольца, используя фотографии достопримечательностей, сувениры и т.д.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города, которые входят в Золотое кольцо.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FB5A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Составлять вопросы к викторине по Золотому кольцу. С помощью Интернета готовить сообщение о любом городе Золотого кольца.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Проект «Музей путешествий».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цель и задачи проекта и стремиться их выполнять.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-Собирать экспонаты для музея (фотографии, открытки, значки), оформлять экспозицию музея, готовить сообщения.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презентовать свои сообщения с демонстрацией экспонатов.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FB5A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Собирать экспонаты для музея, составлять этикетки. Оформлять экспозицию музея. Готовить сообщения, презентовать свои сообщения с демонстрацией экспонатов.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Наши ближайшие соседи.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сухопутные границы», «морские 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границы». </w:t>
            </w:r>
            <w:r w:rsidRPr="00D036F1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государства, граничащие с Россией, их столицы.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-формулировать выводы по теме урока, отвечать не итоговые вопросы.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–Формировать адекватную самооценку.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 помощью дополнительной литературы готовить сообщения о странах.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терминологическим словарем.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обсуждать, почему с соседними государствами нужно иметь добрососедские отношения.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Показывать на карте России её границы и пограничные государства,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столицы, в том числе страны, граничащие только с Калининградской областью или имеющие с Россией только морские границы. Обсуждать, почему с государствами-соседями нужно иметь добрососедские отношения. Готовить сообщение о странах, граничащих с Россией.</w:t>
            </w:r>
          </w:p>
        </w:tc>
      </w:tr>
      <w:tr w:rsidR="007350D2" w:rsidRPr="00D036F1" w:rsidTr="00BA5D28">
        <w:trPr>
          <w:trHeight w:val="495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 севере Европы.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понятий: «Скандинавские страны», «фьорд», «аквапарк», «гейзер».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страны севера Европы, их столицы.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Узнавать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по фотографиям достопримечательности изучаемой страны, её известных людей. 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формулировать выводы, оценивать свои достижения на уроке.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Соотносит государства и флаги, составлять вопросы викторины по странам Европы, находить материал о достопримечательностях стран.</w:t>
            </w:r>
          </w:p>
          <w:p w:rsidR="00BA5D28" w:rsidRPr="00D036F1" w:rsidRDefault="00BA5D28" w:rsidP="00BA5D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группе, готовит сообщения о государстве, на основе материалов учебника.</w:t>
            </w:r>
          </w:p>
          <w:p w:rsidR="00BA5D28" w:rsidRPr="00D036F1" w:rsidRDefault="00BA5D28" w:rsidP="00BA5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со взрослыми, выяснять, какие материалы и из каких стран в магазинах города.</w:t>
            </w:r>
          </w:p>
          <w:p w:rsidR="007350D2" w:rsidRPr="00D036F1" w:rsidRDefault="007350D2" w:rsidP="00BA5D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изучить материал учебника о странах севера Европы, подготовить сообщения с показом местоположения страны и её столицы на политической карте Европы. Соотносить государства и их флаги. Составлять вопросы к викторине по странам севера Европы. Работать со взрослыми: в магазинах выяснять, какие товары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поступают из стран севера Европы.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Что такое Бенилюкс.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«дамба».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страны Бенилюкса, их столицы.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стран Бенилюкса по фотографиям.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мнение других членов группы.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задания электронного приложения, находить в Интернете о странах, работать со взрослыми, выяснять о товарах стран Бенилюкса.</w:t>
            </w:r>
          </w:p>
          <w:p w:rsidR="008C7658" w:rsidRPr="00D036F1" w:rsidRDefault="008C7658" w:rsidP="008C76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8C7658" w:rsidRPr="00D036F1" w:rsidRDefault="008C7658" w:rsidP="008C76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группе, договариваться о распределение функций и ролей в совместной деятельности.</w:t>
            </w: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Самостоятельно изучить материал о странах Бенилюкса, подготовить сообщения с показом местоположения страны и её столицы на политической карте Европы. Составлять вопросы к викторине по странам Бенилюкса. Работать со взрослыми: в магазинах выяснять, какие товары поступают из Бельгии, Голландии, Люксембурга.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 центре Европы.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слова «фиакр».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 страны центра Европы, их столицы.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Узнавать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по фотографиям. Узнавать известных людей стран Европы.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-Формировать адекватную самооценку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задания электронного приложения, находить в Интернете о странах, работать со взрослыми, выяснять о товарах стран центра Европы.</w:t>
            </w:r>
          </w:p>
          <w:p w:rsidR="008C7658" w:rsidRPr="00D036F1" w:rsidRDefault="008C7658" w:rsidP="008C76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-Работать в группе, изучать страны центра Европы.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-Описывать достопримечательности, готовить сообщения о стране.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-Выступать от группы.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-Распределять материал на несколько сообщений между членами группы.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FB5A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изучить материал о странах центра Европы, подготовить сообщения с показом местоположения страны и её столицы на политической карте Европы. Моделировать достопримечательности из пластилина. Работать со взрослыми: в магазинах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выяснять, какие товары поступают из Германии, Австрии, Швейцарии.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 Франции и Великобритании (Франция).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Франции на карте, называть её столицу.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Франции по фотографиям. Узнавать её замечательных людей.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урока, формулировать выводы, оценивать свои достижения на уроке.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-Адекватно оценивать своих товарищей.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задания электронного приложения, находить в Интернете о странах, работать со взрослыми, выяснять о товарах из Франции.</w:t>
            </w:r>
          </w:p>
          <w:p w:rsidR="008C7658" w:rsidRPr="00D036F1" w:rsidRDefault="008C7658" w:rsidP="008C76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-Работать в группе, изучать достопримечательности Франции, готовить сообщения о стране.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-Выступать от группы.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-Распределять материал на несколько сообщений между членами группы.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Самостоятельно изучить материал о Франции, подготовить сообщения с показом местоположения страны и её столицы на политической карте Европы. Составлять вопросы для викторины о Франции. Работать со взрослыми: в магазинах выяснять, какие товары поступают из Франции.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 Франции и Великобритании (Великобритания).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Великобритании на карте, называть её столицу.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Великобритании по фотографиям. Узнавать её замечательных людей.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Самостоятельно изучить материал о Великобритании, подготовить сообщения с показом местоположения страны и её столицы на политической карте Европы. Составлять вопросы для викторины о Великобритании. Работать со взрослыми: в магазинах выяснять, какие товары поступают из Великобритании.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На юге Европы.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Греции и Италии на карте, называть их столицы. 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Греции и Италии по фотографиям. Узнавать их замечательных людей.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из изученного материала, оценивать свои достижения и товарищей по группе.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умение самостоятельно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свои действия при подготовке сообщения на заданную тему.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-Составлять вопросы к викторине, найти интересные факты о </w:t>
            </w:r>
            <w:proofErr w:type="gramStart"/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стране .</w:t>
            </w:r>
            <w:proofErr w:type="gramEnd"/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задания электронного приложения, находить в Интернете о странах, работать со взрослыми, выяснять о памятниках стран.</w:t>
            </w:r>
          </w:p>
          <w:p w:rsidR="008C7658" w:rsidRPr="00D036F1" w:rsidRDefault="008C7658" w:rsidP="008C76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8C7658" w:rsidRPr="00D036F1" w:rsidRDefault="008C7658" w:rsidP="008C76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в группе, готовить сообщения о городах и памятниках архитектуры, описывать достопримечательности.</w:t>
            </w:r>
          </w:p>
          <w:p w:rsidR="007350D2" w:rsidRPr="00D036F1" w:rsidRDefault="007350D2" w:rsidP="008C76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изучить материал о Греции и Италии, подготовить сообщения с показом местоположения стран и их столиц на политической карте Европы. Составлять вопросы для викторины по Греции и Италии. Работать со взрослыми: в магазинах выяснять, какие товары поступают из Греции и Италии.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 знаменитым местам мира.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по фотографиям изучаемые достопримечательности.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-Принимать учебную задачу урока.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-формулировать выводы по теме урока, отвечать не итоговые вопросы.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в дополнительной литературе о знаменитых памятниках стран.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-Описывать по фотографиям памятники.</w:t>
            </w:r>
          </w:p>
          <w:p w:rsidR="00395415" w:rsidRPr="00D036F1" w:rsidRDefault="00395415" w:rsidP="003954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 цели международного туризма, работать с картой, показывать и рассказывать о достопримечательностях.</w:t>
            </w:r>
          </w:p>
          <w:p w:rsidR="007350D2" w:rsidRPr="00D036F1" w:rsidRDefault="007350D2" w:rsidP="00EC202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Соотносить памятники архитектуры и искусства с той страной, в которой они находятся. Обсуждать цели международного туризма. Находить в дополнительной литературе и в Интернете материал о достопримечательностях разных стран, готовить сообщения.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за второе полугодие.</w:t>
            </w:r>
            <w:r w:rsidRPr="00D03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Итоговая диагностическая работа. 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и анализировать свои знания/незнания.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адекватной оценки своих достижений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выполнять предложенные задания, применяя полученные знания.</w:t>
            </w:r>
          </w:p>
          <w:p w:rsidR="00395415" w:rsidRPr="00D036F1" w:rsidRDefault="00395415" w:rsidP="003954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тесты с выбором ответа.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сотрудничать со взрослыми</w:t>
            </w:r>
          </w:p>
          <w:p w:rsidR="00395415" w:rsidRPr="00D036F1" w:rsidRDefault="00395415" w:rsidP="0039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50D2" w:rsidRPr="00D036F1" w:rsidRDefault="007350D2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Выполнять задания; проверять свои знания.</w:t>
            </w:r>
          </w:p>
        </w:tc>
      </w:tr>
      <w:tr w:rsidR="007350D2" w:rsidRPr="00D036F1" w:rsidTr="00FB5AE2">
        <w:trPr>
          <w:trHeight w:val="403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«Кто нас защищает», «Экономика родного края», «Музей путешествий».</w:t>
            </w:r>
          </w:p>
        </w:tc>
        <w:tc>
          <w:tcPr>
            <w:tcW w:w="128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результаты проектной деятельности.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адекватную оценку своих достижений.</w:t>
            </w:r>
          </w:p>
        </w:tc>
        <w:tc>
          <w:tcPr>
            <w:tcW w:w="1541" w:type="pct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395415" w:rsidP="00B344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В сотрудничестве с учителем ставить новые учебные задачи.</w:t>
            </w: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11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</w:tr>
      <w:tr w:rsidR="007350D2" w:rsidRPr="00D036F1" w:rsidTr="00FB5AE2">
        <w:trPr>
          <w:trHeight w:val="221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«Кто нас защищает», «Экономика родного края», «Музей путешествий».</w:t>
            </w:r>
          </w:p>
        </w:tc>
        <w:tc>
          <w:tcPr>
            <w:tcW w:w="128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результаты проектной деятельности.</w:t>
            </w:r>
            <w:r w:rsidRPr="00D03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Формировать </w:t>
            </w: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адекватную оценку своих достижений.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50D2" w:rsidRPr="00D036F1" w:rsidRDefault="00395415" w:rsidP="00BD7F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В сотрудничестве с учите</w:t>
            </w:r>
            <w:r w:rsidR="00EC2021"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лем ставить новые учебные задачи.</w:t>
            </w:r>
            <w:r w:rsidR="00EC2021"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Понимать и принимать зад</w:t>
            </w:r>
            <w:r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ачу совместной работы, распреде</w:t>
            </w:r>
            <w:r w:rsidR="00EC2021" w:rsidRPr="00D036F1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роли при выполнении заданий.</w:t>
            </w:r>
          </w:p>
        </w:tc>
        <w:tc>
          <w:tcPr>
            <w:tcW w:w="111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50D2" w:rsidRPr="00D036F1" w:rsidRDefault="007350D2" w:rsidP="008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F1">
              <w:rPr>
                <w:rFonts w:ascii="Times New Roman" w:hAnsi="Times New Roman" w:cs="Times New Roman"/>
                <w:sz w:val="24"/>
                <w:szCs w:val="24"/>
              </w:rPr>
              <w:t>Выступать с подготовленными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</w:tr>
      <w:tr w:rsidR="007350D2" w:rsidRPr="00D036F1" w:rsidTr="00FB5AE2">
        <w:trPr>
          <w:trHeight w:val="403"/>
        </w:trPr>
        <w:tc>
          <w:tcPr>
            <w:tcW w:w="38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B408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D2" w:rsidRPr="00D036F1" w:rsidRDefault="007350D2" w:rsidP="00F66C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23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36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 ч</w:t>
            </w:r>
          </w:p>
        </w:tc>
      </w:tr>
    </w:tbl>
    <w:p w:rsidR="00F66CD3" w:rsidRPr="00D036F1" w:rsidRDefault="00F66CD3" w:rsidP="00F66CD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66CD3" w:rsidRPr="00D036F1" w:rsidRDefault="00F66CD3" w:rsidP="00F66CD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F66CD3" w:rsidRPr="00F66CD3" w:rsidRDefault="00F66CD3" w:rsidP="00F66CD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sectPr w:rsidR="00F66CD3" w:rsidRPr="00F66CD3" w:rsidSect="00B71E5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66CD3" w:rsidRPr="001E54FB" w:rsidRDefault="00F66CD3" w:rsidP="00F66C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Планируемые ре</w:t>
      </w:r>
      <w:r w:rsidR="00B220A5" w:rsidRPr="001E54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зультаты по предмету « Окружающий мир </w:t>
      </w:r>
      <w:r w:rsidR="007B6AC6" w:rsidRPr="001E54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 в 3</w:t>
      </w:r>
      <w:r w:rsidRPr="001E54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классе</w:t>
      </w:r>
    </w:p>
    <w:p w:rsidR="00B220A5" w:rsidRPr="001E54FB" w:rsidRDefault="00B220A5" w:rsidP="00B220A5">
      <w:pPr>
        <w:pStyle w:val="a3"/>
        <w:spacing w:before="0" w:beforeAutospacing="0" w:after="0" w:afterAutospacing="0"/>
        <w:rPr>
          <w:color w:val="000000"/>
        </w:rPr>
      </w:pPr>
    </w:p>
    <w:p w:rsidR="00B220A5" w:rsidRPr="001E54FB" w:rsidRDefault="00B220A5" w:rsidP="00B220A5">
      <w:pPr>
        <w:pStyle w:val="a3"/>
        <w:spacing w:before="0" w:beforeAutospacing="0" w:after="0" w:afterAutospacing="0"/>
        <w:rPr>
          <w:b/>
          <w:color w:val="000000"/>
        </w:rPr>
      </w:pPr>
      <w:r w:rsidRPr="001E54FB">
        <w:rPr>
          <w:b/>
          <w:color w:val="000000"/>
        </w:rPr>
        <w:t xml:space="preserve">ЛИЧНОСТНЫЕ </w:t>
      </w:r>
    </w:p>
    <w:p w:rsidR="00B220A5" w:rsidRPr="001E54FB" w:rsidRDefault="00B220A5" w:rsidP="00B220A5">
      <w:pPr>
        <w:pStyle w:val="a3"/>
        <w:spacing w:before="0" w:beforeAutospacing="0" w:after="0" w:afterAutospacing="0"/>
        <w:rPr>
          <w:b/>
          <w:i/>
          <w:color w:val="000000"/>
        </w:rPr>
      </w:pPr>
    </w:p>
    <w:p w:rsidR="00B220A5" w:rsidRPr="001E54FB" w:rsidRDefault="00B220A5" w:rsidP="00B220A5">
      <w:pPr>
        <w:pStyle w:val="a3"/>
        <w:spacing w:before="0" w:beforeAutospacing="0" w:after="0" w:afterAutospacing="0"/>
        <w:rPr>
          <w:i/>
          <w:color w:val="000000"/>
        </w:rPr>
      </w:pPr>
      <w:r w:rsidRPr="001E54FB">
        <w:rPr>
          <w:i/>
          <w:color w:val="000000"/>
        </w:rPr>
        <w:t>У обучающегося будут сформированы:</w:t>
      </w:r>
    </w:p>
    <w:p w:rsidR="0024572F" w:rsidRPr="001E54FB" w:rsidRDefault="0024572F" w:rsidP="0024572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языка*;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представления о связях между изучаемыми объектами и явлениями действительности (в природе и обществе); 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 необходимости бережного, уважительного отношения к культуре разных народов  России, выступающей в форме национального  языка, национальной одежды, традиционных занятий и праздничных обычаев; 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первоначальными навыками адаптации в изменяющемся мире на основе представлений о сезонных изменениях в природе и жизни людей; 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людям*;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 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чувства и нормы на основе представлений о взаимоотношениях 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проектов*;</w:t>
      </w:r>
    </w:p>
    <w:p w:rsidR="0024572F" w:rsidRPr="001E54FB" w:rsidRDefault="0024572F" w:rsidP="0024572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24572F" w:rsidRPr="001E54FB" w:rsidRDefault="0024572F" w:rsidP="002457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4FB">
        <w:rPr>
          <w:rFonts w:ascii="Times New Roman" w:hAnsi="Times New Roman" w:cs="Times New Roman"/>
          <w:sz w:val="24"/>
          <w:szCs w:val="24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</w:t>
      </w:r>
      <w:r w:rsidRPr="001E5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людей разных профессий в создание материальных и духовых ценностей.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b/>
          <w:color w:val="000000"/>
        </w:rPr>
      </w:pPr>
      <w:r w:rsidRPr="001E54FB">
        <w:rPr>
          <w:b/>
          <w:color w:val="000000"/>
        </w:rPr>
        <w:t>МЕТАПРЕДМЕТНЫЕ РЕЗУЛЬТАТЫ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color w:val="000000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1E54FB">
        <w:rPr>
          <w:i/>
          <w:color w:val="000000"/>
          <w:u w:val="single"/>
        </w:rPr>
        <w:t>Регулятивные УУД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1E54FB">
        <w:rPr>
          <w:i/>
          <w:color w:val="000000"/>
          <w:u w:val="single"/>
        </w:rPr>
        <w:t xml:space="preserve"> 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</w:rPr>
      </w:pPr>
      <w:r w:rsidRPr="001E54FB">
        <w:rPr>
          <w:i/>
          <w:color w:val="000000"/>
        </w:rPr>
        <w:t>Обучающийся научится: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понимать учебную задачу, сформулированную самостоятельно и уточнённую учителем;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выделять из темы урока известные и неизвестные знания и умения;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планировать своё высказывание (выстраивать последовательность предложений для раскрытия темы, приводить примеры);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планировать свои действия в течение урока;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7B6AC6" w:rsidRPr="001E54FB" w:rsidRDefault="007B6AC6" w:rsidP="007B6AC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соотносить выполнение работы с алгоритмом и результатом;</w:t>
      </w:r>
    </w:p>
    <w:p w:rsidR="007B6AC6" w:rsidRPr="001E54FB" w:rsidRDefault="007B6AC6" w:rsidP="001E54FB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в сотрудничестве с учителем ставить новые учебные задачи.</w:t>
      </w:r>
    </w:p>
    <w:p w:rsidR="001E54FB" w:rsidRDefault="001E54FB" w:rsidP="001E54FB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7B6AC6" w:rsidRPr="001E54FB" w:rsidRDefault="007B6AC6" w:rsidP="001E54FB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i/>
          <w:color w:val="000000"/>
          <w:sz w:val="24"/>
          <w:szCs w:val="24"/>
        </w:rPr>
        <w:t>Обучающийся получит возможность научиться:</w:t>
      </w:r>
    </w:p>
    <w:p w:rsidR="007B6AC6" w:rsidRPr="001E54FB" w:rsidRDefault="007B6AC6" w:rsidP="001E54FB">
      <w:pPr>
        <w:pStyle w:val="a4"/>
        <w:numPr>
          <w:ilvl w:val="0"/>
          <w:numId w:val="38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>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7B6AC6" w:rsidRPr="001E54FB" w:rsidRDefault="007B6AC6" w:rsidP="001E54FB">
      <w:pPr>
        <w:pStyle w:val="a4"/>
        <w:numPr>
          <w:ilvl w:val="0"/>
          <w:numId w:val="38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7B6AC6" w:rsidRPr="001E54FB" w:rsidRDefault="007B6AC6" w:rsidP="001E54FB">
      <w:pPr>
        <w:pStyle w:val="a4"/>
        <w:numPr>
          <w:ilvl w:val="0"/>
          <w:numId w:val="38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1E54FB" w:rsidRDefault="001E54FB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1E54FB">
        <w:rPr>
          <w:i/>
          <w:color w:val="000000"/>
          <w:u w:val="single"/>
        </w:rPr>
        <w:t>Познавательные УУД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color w:val="000000"/>
        </w:rPr>
      </w:pPr>
    </w:p>
    <w:p w:rsidR="007B6AC6" w:rsidRPr="001E54FB" w:rsidRDefault="007B6AC6" w:rsidP="001E54FB">
      <w:pPr>
        <w:pStyle w:val="a3"/>
        <w:spacing w:before="0" w:beforeAutospacing="0" w:after="0" w:afterAutospacing="0"/>
        <w:rPr>
          <w:i/>
          <w:color w:val="000000"/>
        </w:rPr>
      </w:pPr>
      <w:r w:rsidRPr="001E54FB">
        <w:rPr>
          <w:color w:val="000000"/>
        </w:rPr>
        <w:t xml:space="preserve"> </w:t>
      </w:r>
      <w:r w:rsidRPr="001E54FB">
        <w:rPr>
          <w:i/>
          <w:color w:val="000000"/>
        </w:rPr>
        <w:t>Обучающийся научится:</w:t>
      </w:r>
    </w:p>
    <w:p w:rsidR="007B6AC6" w:rsidRPr="001E54FB" w:rsidRDefault="007B6AC6" w:rsidP="001E54F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:rsidR="007B6AC6" w:rsidRPr="001E54FB" w:rsidRDefault="007B6AC6" w:rsidP="001E54F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классифицировать объекты по заданным (главным) критериям;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сравнивать объекты по различным признакам;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осуществлять синтез объектов при составлении цепей питания, схемы круговорота воды в природе, схемы круговорота веществ и  пр.;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между явлениями, объектами;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 т. д.;</w:t>
      </w:r>
    </w:p>
    <w:p w:rsidR="007B6AC6" w:rsidRPr="001E54FB" w:rsidRDefault="007B6AC6" w:rsidP="007B6AC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7B6AC6" w:rsidRPr="001E54FB" w:rsidRDefault="007B6AC6" w:rsidP="007B6AC6">
      <w:pPr>
        <w:shd w:val="clear" w:color="auto" w:fill="FFFFFF"/>
        <w:spacing w:before="100" w:beforeAutospacing="1" w:after="100" w:afterAutospacing="1"/>
        <w:ind w:left="720" w:hanging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i/>
          <w:color w:val="000000"/>
          <w:sz w:val="24"/>
          <w:szCs w:val="24"/>
        </w:rPr>
        <w:t>Обучающийся получит возможность научиться:</w:t>
      </w:r>
    </w:p>
    <w:p w:rsidR="007B6AC6" w:rsidRPr="001E54FB" w:rsidRDefault="007B6AC6" w:rsidP="007B6AC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самостоятельно осуществлять поиск и выделять существенную информацию из литературы разных типов (справочной и научно-познавательной) для выполнения учебных и поисково-творческих заданий.;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1E54FB">
        <w:rPr>
          <w:i/>
          <w:color w:val="000000"/>
          <w:u w:val="single"/>
        </w:rPr>
        <w:t>Коммуникативные УУД</w:t>
      </w: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i/>
          <w:color w:val="000000"/>
        </w:rPr>
      </w:pPr>
      <w:r w:rsidRPr="001E54FB">
        <w:rPr>
          <w:i/>
          <w:color w:val="000000"/>
        </w:rPr>
        <w:t>Обучающийся научится: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включаться в диалог и коллективное обсуждение с учителем и сверстниками, проблем и вопросов;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формулировать ответы на вопросы;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договариваться и приходить к общему решению в совместной деятельности;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высказывать мотивированное, аргументированное суждение по теме урока;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проявлять стремление ладить с собеседниками, ориентироваться на позицию партнёра в общении;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понимать и принимать задачу совместной работы, распределять роли при выполнении заданий;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 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сообщения, </w:t>
      </w:r>
      <w:proofErr w:type="spellStart"/>
      <w:r w:rsidRPr="001E54FB">
        <w:rPr>
          <w:rFonts w:ascii="Times New Roman" w:hAnsi="Times New Roman" w:cs="Times New Roman"/>
          <w:color w:val="000000"/>
          <w:sz w:val="24"/>
          <w:szCs w:val="24"/>
        </w:rPr>
        <w:t>фоторассказы</w:t>
      </w:r>
      <w:proofErr w:type="spellEnd"/>
      <w:r w:rsidRPr="001E54FB">
        <w:rPr>
          <w:rFonts w:ascii="Times New Roman" w:hAnsi="Times New Roman" w:cs="Times New Roman"/>
          <w:color w:val="000000"/>
          <w:sz w:val="24"/>
          <w:szCs w:val="24"/>
        </w:rPr>
        <w:t>, проекты с помощью взрослых;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составлять рассказ на заданную тему;</w:t>
      </w:r>
    </w:p>
    <w:p w:rsidR="007B6AC6" w:rsidRPr="001E54FB" w:rsidRDefault="007B6AC6" w:rsidP="007B6AC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color w:val="000000"/>
          <w:sz w:val="24"/>
          <w:szCs w:val="24"/>
        </w:rPr>
        <w:t>продуктивно разрешать конфликты на основе учёта интересов всех его участников.</w:t>
      </w:r>
    </w:p>
    <w:p w:rsidR="001E54FB" w:rsidRDefault="001E54FB" w:rsidP="001E54FB">
      <w:pPr>
        <w:shd w:val="clear" w:color="auto" w:fill="FFFFFF"/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7B6AC6" w:rsidRPr="001E54FB" w:rsidRDefault="007B6AC6" w:rsidP="001E54FB">
      <w:pPr>
        <w:shd w:val="clear" w:color="auto" w:fill="FFFFFF"/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i/>
          <w:color w:val="000000"/>
          <w:sz w:val="24"/>
          <w:szCs w:val="24"/>
        </w:rPr>
        <w:t>Обучающийся получит возможность научиться: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>умение  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 xml:space="preserve"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 и </w:t>
      </w:r>
      <w:r w:rsidRPr="001E54FB">
        <w:rPr>
          <w:rFonts w:ascii="Times New Roman" w:hAnsi="Times New Roman"/>
          <w:color w:val="000000"/>
          <w:sz w:val="24"/>
          <w:szCs w:val="24"/>
        </w:rPr>
        <w:t>оказывать в сотрудничестве необходимую взаимопомощь;</w:t>
      </w:r>
    </w:p>
    <w:p w:rsidR="007B6AC6" w:rsidRPr="001E54FB" w:rsidRDefault="007B6AC6" w:rsidP="001E54FB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54FB">
        <w:rPr>
          <w:rFonts w:ascii="Times New Roman" w:hAnsi="Times New Roman" w:cs="Times New Roman"/>
          <w:iCs/>
          <w:sz w:val="24"/>
          <w:szCs w:val="24"/>
        </w:rPr>
        <w:t>контролировать свои действия и соотносить их с поставленными целями и действиями других участников, работающих в паре, в группе,</w:t>
      </w:r>
      <w:r w:rsidRPr="001E54FB">
        <w:rPr>
          <w:rFonts w:ascii="Times New Roman" w:hAnsi="Times New Roman" w:cs="Times New Roman"/>
          <w:color w:val="000000"/>
          <w:sz w:val="24"/>
          <w:szCs w:val="24"/>
        </w:rPr>
        <w:t xml:space="preserve"> признавать свои ошибки, озвучивать их;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tabs>
          <w:tab w:val="left" w:pos="-689"/>
          <w:tab w:val="left" w:pos="0"/>
          <w:tab w:val="left" w:pos="20"/>
        </w:tabs>
        <w:suppressAutoHyphens/>
        <w:autoSpaceDN w:val="0"/>
        <w:spacing w:after="0" w:line="100" w:lineRule="atLeast"/>
        <w:contextualSpacing w:val="0"/>
        <w:textAlignment w:val="baseline"/>
        <w:rPr>
          <w:rFonts w:ascii="Times New Roman" w:hAnsi="Times New Roman"/>
          <w:iCs/>
          <w:sz w:val="24"/>
          <w:szCs w:val="24"/>
        </w:rPr>
      </w:pPr>
      <w:r w:rsidRPr="001E54FB">
        <w:rPr>
          <w:rFonts w:ascii="Times New Roman" w:hAnsi="Times New Roman"/>
          <w:iCs/>
          <w:sz w:val="24"/>
          <w:szCs w:val="24"/>
        </w:rPr>
        <w:t>готовность конструктивно разрешать конфликты посредством учета интересов сторон и сотрудничества.</w:t>
      </w:r>
    </w:p>
    <w:p w:rsidR="001E54FB" w:rsidRDefault="001E54FB" w:rsidP="007B6AC6">
      <w:pPr>
        <w:pStyle w:val="a3"/>
        <w:spacing w:before="0" w:beforeAutospacing="0" w:after="0" w:afterAutospacing="0"/>
        <w:rPr>
          <w:b/>
          <w:color w:val="000000"/>
        </w:rPr>
      </w:pPr>
    </w:p>
    <w:p w:rsidR="007B6AC6" w:rsidRPr="001E54FB" w:rsidRDefault="007B6AC6" w:rsidP="007B6AC6">
      <w:pPr>
        <w:pStyle w:val="a3"/>
        <w:spacing w:before="0" w:beforeAutospacing="0" w:after="0" w:afterAutospacing="0"/>
        <w:rPr>
          <w:b/>
          <w:color w:val="000000"/>
        </w:rPr>
      </w:pPr>
      <w:r w:rsidRPr="001E54FB">
        <w:rPr>
          <w:b/>
          <w:color w:val="000000"/>
        </w:rPr>
        <w:t>ПРЕДМЕТНЫЕ РЕЗУЛЬТАТЫ</w:t>
      </w:r>
    </w:p>
    <w:p w:rsidR="001E54FB" w:rsidRDefault="001E54FB" w:rsidP="001E54FB">
      <w:pPr>
        <w:pStyle w:val="a3"/>
        <w:spacing w:before="0" w:beforeAutospacing="0" w:after="0" w:afterAutospacing="0"/>
        <w:rPr>
          <w:i/>
          <w:color w:val="000000"/>
        </w:rPr>
      </w:pPr>
    </w:p>
    <w:p w:rsidR="007B6AC6" w:rsidRPr="001E54FB" w:rsidRDefault="007B6AC6" w:rsidP="001E54FB">
      <w:pPr>
        <w:pStyle w:val="a3"/>
        <w:spacing w:before="0" w:beforeAutospacing="0" w:after="0" w:afterAutospacing="0"/>
        <w:rPr>
          <w:i/>
          <w:color w:val="000000"/>
        </w:rPr>
      </w:pPr>
      <w:r w:rsidRPr="001E54FB">
        <w:rPr>
          <w:i/>
          <w:color w:val="000000"/>
        </w:rPr>
        <w:t>Обучающийся научится: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различать внешность человека и его внутренний мир, наблюдать и описывать проявления внутреннего мира человека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классифицировать объекты природы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обнаруживать взаимосвязи в природе, между природой и человеком и изображать их с помощью моделей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различать тела, вещества, частицы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описывать изученные вещества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проводить наблюдения и ставить опыты, используя лабораторное оборудование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lastRenderedPageBreak/>
        <w:t>исследовать с помощью опытов свойства воздуха, воды, состав почвы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моделировать круговорот воды в природе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классифицировать растения и животных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обнаруживать взаимосвязи между живой и неживой природой, взаимосвязи в живой природе, моделировать их и использовать для объяснения необходимости бережного отношения к природе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устанавливать связь между строением и работой различных органов и систем органов человека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выполнять правила рационального питания, закаливания, предупреждения болезней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вырабатывать правильную осанку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правильно вести себя при пожаре, аварии водопровода, утечке газа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различать дорожные знаки разных групп, следовать их указаниям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понимать, что такое экологическая безопасность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различать отрасли экономики, обнаруживать взаимосвязи между ними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понимать роль денег в экономике, различать денежные единицы некоторых стран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объяснять, что такое государственный бюджет, осознавать необходимость уплаты налогов гражданами стран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понимать, как ведется хозяйство семьи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находить на карте города Золотого кольца России, приводить примеры достопримечательностей этих городов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находить на карте страны – соседи России и их столицы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приводить примеры достопримечательностей разных стран</w:t>
      </w:r>
    </w:p>
    <w:p w:rsidR="001E54FB" w:rsidRDefault="001E54FB" w:rsidP="001E54FB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54FB" w:rsidRDefault="001E54FB" w:rsidP="001E54FB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6AC6" w:rsidRPr="001E54FB" w:rsidRDefault="007B6AC6" w:rsidP="001E54FB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4FB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самостоятельно оказывать первую помощь при несложных несчастных случаях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использовать знания о строении и жизнедеятельности организма  человека для сохранения и укрепления своего здоровья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 xml:space="preserve">понимать необходимость здорового образа жизни и соблюдать соответствующие правила 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пользоваться атласом – определителем для распознавания природных объектов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соблюдать правила безопасности на улицах и дорогах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понимать, какие места вокруг нас могут быть особенно опасны; предвидеть скрытую опасность и избегать её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соблюдать правила безопасного поведения в природе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соблюдать правила экологической безопасности в повседневной жизни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раскрывать роль экономики в нашей жизни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осознавать значение природных богатств в хозяйственной деятельности человека, необходимость бережного отношения к природным богатствам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обнаруживать связи между экономикой и экологией, строить простейшие экологические прогнозы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осознавать необходимость бережного отношения к памятникам истории и культуры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самостоятельно использовать справочные издания, детскую литературу для поиска информации о человеке и обществе</w:t>
      </w:r>
    </w:p>
    <w:p w:rsidR="007B6AC6" w:rsidRPr="001E54FB" w:rsidRDefault="007B6AC6" w:rsidP="001E54FB">
      <w:pPr>
        <w:pStyle w:val="a4"/>
        <w:numPr>
          <w:ilvl w:val="0"/>
          <w:numId w:val="39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54FB">
        <w:rPr>
          <w:rFonts w:ascii="Times New Roman" w:hAnsi="Times New Roman"/>
          <w:sz w:val="24"/>
          <w:szCs w:val="24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</w:t>
      </w:r>
    </w:p>
    <w:p w:rsidR="007B6AC6" w:rsidRPr="001E54FB" w:rsidRDefault="007B6AC6" w:rsidP="001E54FB">
      <w:pPr>
        <w:pStyle w:val="a3"/>
        <w:spacing w:before="0" w:beforeAutospacing="0" w:after="0" w:afterAutospacing="0"/>
        <w:rPr>
          <w:b/>
          <w:color w:val="000000"/>
        </w:rPr>
      </w:pPr>
    </w:p>
    <w:p w:rsidR="007B6AC6" w:rsidRPr="001E54FB" w:rsidRDefault="007B6AC6" w:rsidP="001E54FB">
      <w:pPr>
        <w:pStyle w:val="a3"/>
        <w:spacing w:before="0" w:beforeAutospacing="0" w:after="0" w:afterAutospacing="0"/>
        <w:rPr>
          <w:b/>
          <w:color w:val="000000"/>
        </w:rPr>
      </w:pPr>
    </w:p>
    <w:p w:rsidR="007B6AC6" w:rsidRPr="001E54FB" w:rsidRDefault="007B6AC6" w:rsidP="001E54FB">
      <w:pPr>
        <w:pStyle w:val="a3"/>
        <w:spacing w:before="0" w:beforeAutospacing="0" w:after="0" w:afterAutospacing="0"/>
        <w:rPr>
          <w:b/>
          <w:color w:val="000000"/>
        </w:rPr>
      </w:pPr>
    </w:p>
    <w:p w:rsidR="007B6AC6" w:rsidRDefault="007B6AC6" w:rsidP="001E54FB">
      <w:pPr>
        <w:pStyle w:val="a3"/>
        <w:spacing w:before="0" w:beforeAutospacing="0" w:after="0" w:afterAutospacing="0"/>
        <w:rPr>
          <w:b/>
          <w:color w:val="000000"/>
        </w:rPr>
      </w:pPr>
    </w:p>
    <w:p w:rsidR="00460DAE" w:rsidRPr="00460DAE" w:rsidRDefault="00460DAE" w:rsidP="001E54FB">
      <w:pPr>
        <w:pStyle w:val="a4"/>
        <w:tabs>
          <w:tab w:val="left" w:pos="1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4F47" w:rsidRPr="00D94F47" w:rsidRDefault="00F66CD3" w:rsidP="00D94F4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 ОЦЕНКИ ДОСТИЖЕНИЯ ПЛАНИРУЕМЫХ РЕЗУЛЬТАТОВ                      </w:t>
      </w:r>
      <w:r w:rsidR="00D94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ОСВОЕНИЯ ПРЕДМЕТА</w:t>
      </w:r>
    </w:p>
    <w:p w:rsidR="00693B22" w:rsidRPr="00D94F47" w:rsidRDefault="00D94F47" w:rsidP="00D94F47">
      <w:pPr>
        <w:pStyle w:val="a3"/>
        <w:spacing w:before="0" w:beforeAutospacing="0" w:after="0" w:afterAutospacing="0"/>
        <w:rPr>
          <w:color w:val="000000"/>
        </w:rPr>
      </w:pPr>
      <w:r>
        <w:t xml:space="preserve">     </w:t>
      </w:r>
      <w:r w:rsidR="0024572F" w:rsidRPr="00725F59">
        <w:t xml:space="preserve">Знания и умения учащихся по окружающему миру оцениваются по результатам устного опроса, </w:t>
      </w:r>
      <w:r w:rsidR="0024572F">
        <w:t xml:space="preserve">тестирования, </w:t>
      </w:r>
      <w:r w:rsidR="0024572F" w:rsidRPr="00725F59">
        <w:t>наблюдений и практических работ.</w:t>
      </w:r>
      <w:r w:rsidR="0024572F" w:rsidRPr="00725F59">
        <w:br/>
      </w:r>
      <w:r w:rsidR="0024572F" w:rsidRPr="00D94F47">
        <w:br/>
      </w:r>
      <w:r w:rsidR="00693B22" w:rsidRPr="00D94F47">
        <w:rPr>
          <w:b/>
          <w:bCs/>
          <w:i/>
          <w:iCs/>
          <w:color w:val="000000"/>
        </w:rPr>
        <w:t>Оценка устных ответов</w:t>
      </w:r>
      <w:r w:rsidR="00693B22" w:rsidRPr="00D94F47">
        <w:rPr>
          <w:i/>
          <w:iCs/>
          <w:color w:val="000000"/>
        </w:rPr>
        <w:t>.</w:t>
      </w:r>
    </w:p>
    <w:p w:rsidR="00693B22" w:rsidRPr="00693B22" w:rsidRDefault="00693B22" w:rsidP="00693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 </w:t>
      </w:r>
      <w:r w:rsidRPr="00693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"5" </w:t>
      </w:r>
      <w:r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 ученику, если он даст правильный, логически законченный ответ с опорой на непосредственные наблюдения в природе и окружающем мире, на результаты практических работ; раскрывает возможные взаимосвязи; умеет ориентироваться в тексте учебника и находить правильные ответы, пользоваться планом, алгоритмом, применять свои знания на практике; дает полные ответы на поставленные вопросы.</w:t>
      </w:r>
    </w:p>
    <w:p w:rsidR="00693B22" w:rsidRPr="00693B22" w:rsidRDefault="00D94F47" w:rsidP="00693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693B22" w:rsidRPr="00693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"4" </w:t>
      </w:r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ответ в основном соответствует требованиям, установленным для оценки «5», но ученик дотекает отдельные неточности, нарушения логической последовательности в изложении фактического материала, неполно раскрывает взаимосвязи или испытывает трудности в применении знаний на практике. При оказании учителем обучающей помощи эти недочеты ученик исправляет сам.</w:t>
      </w:r>
    </w:p>
    <w:p w:rsidR="00693B22" w:rsidRPr="00693B22" w:rsidRDefault="00D94F47" w:rsidP="00693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693B22" w:rsidRPr="00693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 </w:t>
      </w:r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«3» ставится, если ученик усвоил учебный материал, но допускает фактические ошибки; </w:t>
      </w:r>
      <w:proofErr w:type="spellStart"/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693B22" w:rsidRPr="00693B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умеет</w:t>
      </w:r>
      <w:proofErr w:type="spellEnd"/>
      <w:r w:rsidR="00693B22" w:rsidRPr="00693B2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результаты практических работ, затрудняется в установлении связей между объектами и явлениями природы, между природой и человеком: излагает материал с помощью наводящих вопросов учителя, частично использует в ответах результаты наблюдений, ограничивается фрагментарным изложением фактического материала и не может самостоятельно применять знания на практике, но с помощью учителя исправляет перечисленные недочеты.</w:t>
      </w:r>
    </w:p>
    <w:p w:rsidR="00693B22" w:rsidRPr="00693B22" w:rsidRDefault="00D94F47" w:rsidP="00693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693B22" w:rsidRPr="00693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"2" </w:t>
      </w:r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 ученику</w:t>
      </w:r>
      <w:r w:rsidR="00693B22" w:rsidRPr="00693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="00693B22" w:rsidRPr="00693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он обнаруживает незнание большей части программного материала, не справляется с выполнением практических работ даже с помощью учителя, не отвечает ни на один из поставленных вопросов или отвечает на них неправильно.</w:t>
      </w:r>
    </w:p>
    <w:p w:rsidR="0024572F" w:rsidRPr="00D94F47" w:rsidRDefault="0024572F" w:rsidP="0024572F">
      <w:pPr>
        <w:pStyle w:val="ae"/>
        <w:rPr>
          <w:rFonts w:ascii="Times New Roman" w:hAnsi="Times New Roman"/>
          <w:sz w:val="24"/>
          <w:szCs w:val="24"/>
        </w:rPr>
      </w:pPr>
    </w:p>
    <w:p w:rsidR="006957B6" w:rsidRPr="00D94F47" w:rsidRDefault="006957B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4F47">
        <w:rPr>
          <w:rFonts w:ascii="Times New Roman" w:eastAsia="Calibri" w:hAnsi="Times New Roman" w:cs="Times New Roman"/>
          <w:b/>
          <w:sz w:val="24"/>
          <w:szCs w:val="24"/>
        </w:rPr>
        <w:t>КРИТЕРИИ ОЦЕНКИ РЕЗУЛЬТАТОВ ТЕСТИРОВАНИЯ</w:t>
      </w:r>
    </w:p>
    <w:p w:rsidR="006957B6" w:rsidRPr="00D94F47" w:rsidRDefault="006957B6" w:rsidP="006957B6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94F47">
        <w:rPr>
          <w:rFonts w:ascii="Times New Roman" w:eastAsia="Calibri" w:hAnsi="Times New Roman" w:cs="Times New Roman"/>
          <w:i/>
          <w:sz w:val="24"/>
          <w:szCs w:val="24"/>
        </w:rPr>
        <w:t>При максимальном количестве</w:t>
      </w:r>
      <w:r w:rsidR="0024572F" w:rsidRPr="00D94F47">
        <w:rPr>
          <w:rFonts w:ascii="Times New Roman" w:eastAsia="Calibri" w:hAnsi="Times New Roman" w:cs="Times New Roman"/>
          <w:i/>
          <w:sz w:val="24"/>
          <w:szCs w:val="24"/>
        </w:rPr>
        <w:t xml:space="preserve"> баллов – 14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3119"/>
        <w:gridCol w:w="1473"/>
      </w:tblGrid>
      <w:tr w:rsidR="006957B6" w:rsidRPr="00D94F47" w:rsidTr="00A1567C">
        <w:trPr>
          <w:trHeight w:val="489"/>
        </w:trPr>
        <w:tc>
          <w:tcPr>
            <w:tcW w:w="3085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b/>
                <w:sz w:val="24"/>
                <w:szCs w:val="24"/>
              </w:rPr>
              <w:t>баллы</w:t>
            </w:r>
          </w:p>
        </w:tc>
        <w:tc>
          <w:tcPr>
            <w:tcW w:w="3119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b/>
                <w:sz w:val="24"/>
                <w:szCs w:val="24"/>
              </w:rPr>
              <w:t>уровень</w:t>
            </w:r>
          </w:p>
        </w:tc>
        <w:tc>
          <w:tcPr>
            <w:tcW w:w="1473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b/>
                <w:sz w:val="24"/>
                <w:szCs w:val="24"/>
              </w:rPr>
              <w:t>отметка</w:t>
            </w:r>
          </w:p>
        </w:tc>
      </w:tr>
      <w:tr w:rsidR="006957B6" w:rsidRPr="00D94F47" w:rsidTr="00A1567C">
        <w:tc>
          <w:tcPr>
            <w:tcW w:w="3085" w:type="dxa"/>
          </w:tcPr>
          <w:p w:rsidR="006957B6" w:rsidRPr="00D94F47" w:rsidRDefault="006957B6" w:rsidP="00A1567C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От   13  до   14 баллов</w:t>
            </w:r>
          </w:p>
        </w:tc>
        <w:tc>
          <w:tcPr>
            <w:tcW w:w="3119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высокий</w:t>
            </w:r>
          </w:p>
        </w:tc>
        <w:tc>
          <w:tcPr>
            <w:tcW w:w="1473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6957B6" w:rsidRPr="00D94F47" w:rsidTr="00A1567C">
        <w:tc>
          <w:tcPr>
            <w:tcW w:w="3085" w:type="dxa"/>
          </w:tcPr>
          <w:p w:rsidR="006957B6" w:rsidRPr="00D94F47" w:rsidRDefault="006957B6" w:rsidP="00A1567C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От   10  до   12 баллов</w:t>
            </w:r>
          </w:p>
        </w:tc>
        <w:tc>
          <w:tcPr>
            <w:tcW w:w="3119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достаточный</w:t>
            </w:r>
          </w:p>
        </w:tc>
        <w:tc>
          <w:tcPr>
            <w:tcW w:w="1473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957B6" w:rsidRPr="00D94F47" w:rsidTr="00A1567C">
        <w:tc>
          <w:tcPr>
            <w:tcW w:w="3085" w:type="dxa"/>
          </w:tcPr>
          <w:p w:rsidR="006957B6" w:rsidRPr="00D94F47" w:rsidRDefault="006957B6" w:rsidP="00A1567C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От   7   до    9 баллов</w:t>
            </w:r>
          </w:p>
        </w:tc>
        <w:tc>
          <w:tcPr>
            <w:tcW w:w="3119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средний</w:t>
            </w:r>
          </w:p>
        </w:tc>
        <w:tc>
          <w:tcPr>
            <w:tcW w:w="1473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6957B6" w:rsidRPr="00D94F47" w:rsidTr="00A1567C">
        <w:tc>
          <w:tcPr>
            <w:tcW w:w="3085" w:type="dxa"/>
          </w:tcPr>
          <w:p w:rsidR="006957B6" w:rsidRPr="00D94F47" w:rsidRDefault="006957B6" w:rsidP="00A1567C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Ниже   6  баллов</w:t>
            </w:r>
          </w:p>
        </w:tc>
        <w:tc>
          <w:tcPr>
            <w:tcW w:w="3119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низкий</w:t>
            </w:r>
          </w:p>
        </w:tc>
        <w:tc>
          <w:tcPr>
            <w:tcW w:w="1473" w:type="dxa"/>
          </w:tcPr>
          <w:p w:rsidR="006957B6" w:rsidRPr="00D94F47" w:rsidRDefault="006957B6" w:rsidP="00A1567C">
            <w:pPr>
              <w:jc w:val="center"/>
              <w:rPr>
                <w:rFonts w:eastAsia="Calibri"/>
                <w:sz w:val="24"/>
                <w:szCs w:val="24"/>
              </w:rPr>
            </w:pPr>
            <w:r w:rsidRPr="00D94F47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6957B6" w:rsidRDefault="006957B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7606" w:rsidRPr="0073272D" w:rsidRDefault="00CB7606" w:rsidP="006957B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0842" w:rsidRPr="009407ED" w:rsidRDefault="0087361D" w:rsidP="00B40842">
      <w:pPr>
        <w:spacing w:line="240" w:lineRule="auto"/>
        <w:jc w:val="center"/>
        <w:rPr>
          <w:rFonts w:ascii="Times New Roman" w:eastAsia="Times New Roman" w:hAnsi="Times New Roman" w:cs="Consolas"/>
          <w:b/>
          <w:sz w:val="28"/>
          <w:szCs w:val="28"/>
          <w:lang w:eastAsia="ru-RU"/>
        </w:rPr>
      </w:pPr>
      <w:r w:rsidRPr="00732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40842" w:rsidRPr="00732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r w:rsidR="00B40842" w:rsidRPr="009407ED">
        <w:rPr>
          <w:rFonts w:ascii="Times New Roman" w:eastAsia="Times New Roman" w:hAnsi="Times New Roman" w:cs="Consolas"/>
          <w:b/>
          <w:sz w:val="28"/>
          <w:szCs w:val="28"/>
          <w:lang w:eastAsia="ru-RU"/>
        </w:rPr>
        <w:t>-методическое обеспечение</w:t>
      </w:r>
    </w:p>
    <w:p w:rsidR="00B40842" w:rsidRPr="00B5080A" w:rsidRDefault="00B40842" w:rsidP="00B408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407ED">
        <w:rPr>
          <w:rFonts w:ascii="Times New Roman" w:eastAsia="Calibri" w:hAnsi="Times New Roman" w:cs="Times New Roman"/>
          <w:b/>
          <w:sz w:val="24"/>
          <w:szCs w:val="24"/>
        </w:rPr>
        <w:t>Для учителя:</w:t>
      </w:r>
      <w:r w:rsidRPr="00B5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0842" w:rsidRPr="0073272D" w:rsidRDefault="00B40842" w:rsidP="00B40842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7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Окружающий мир. Рабочие программы. Предметная линия учебников системы « Школа России». 1–4 классы: пособие для учителей общеобразовательных учреждений / </w:t>
      </w:r>
      <w:proofErr w:type="spellStart"/>
      <w:r w:rsidRPr="007327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А.А.Плешаков</w:t>
      </w:r>
      <w:proofErr w:type="spellEnd"/>
      <w:r w:rsidRPr="007327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М.: Просвещение, 2014.;</w:t>
      </w:r>
    </w:p>
    <w:p w:rsidR="00B40842" w:rsidRPr="0073272D" w:rsidRDefault="00B40842" w:rsidP="00B40842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842" w:rsidRPr="0073272D" w:rsidRDefault="00D94F47" w:rsidP="00B40842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lang w:eastAsia="ru-RU"/>
        </w:rPr>
      </w:pP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>Окружающий мир. 3</w:t>
      </w:r>
      <w:r w:rsidR="00B40842"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класс. Учебник для общеобразовательных  учреждений. В 2 ч./ А.А. Плешаков.- М.: Просвещение, 2016;</w:t>
      </w:r>
    </w:p>
    <w:p w:rsidR="00B40842" w:rsidRPr="0073272D" w:rsidRDefault="00B40842" w:rsidP="00B40842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2D">
        <w:rPr>
          <w:rFonts w:ascii="Times New Roman" w:eastAsia="Calibri" w:hAnsi="Times New Roman" w:cs="Times New Roman"/>
          <w:sz w:val="24"/>
          <w:szCs w:val="24"/>
        </w:rPr>
        <w:t xml:space="preserve">Тетрадь с печатной основой  к учебнику </w:t>
      </w:r>
      <w:r w:rsidRPr="0073272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«Окружающий мир» в двух частях /</w:t>
      </w:r>
      <w:r w:rsidRPr="0073272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А.А. Плешаков </w:t>
      </w: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>- М.: «Просвещение», 2016</w:t>
      </w:r>
      <w:r w:rsidRPr="0073272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40842" w:rsidRPr="0073272D" w:rsidRDefault="00B40842" w:rsidP="00B40842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Окружающий мир. </w:t>
      </w:r>
      <w:r w:rsidRPr="0073272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Поурочные методические рекомендации.</w:t>
      </w:r>
      <w:r w:rsidR="00D94F47"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3</w:t>
      </w: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класс:</w:t>
      </w:r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учебное пособие для </w:t>
      </w:r>
      <w:proofErr w:type="spell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учрежд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/ А.А. Плешаков, М.А. </w:t>
      </w:r>
      <w:proofErr w:type="spell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Ионова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О.Б. </w:t>
      </w:r>
      <w:proofErr w:type="gram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Кирпичева..</w:t>
      </w:r>
      <w:proofErr w:type="gram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М.: Просвещение, 2012;</w:t>
      </w:r>
    </w:p>
    <w:p w:rsidR="00B40842" w:rsidRPr="0073272D" w:rsidRDefault="00B40842" w:rsidP="00B40842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Окружающий мир. </w:t>
      </w:r>
      <w:r w:rsidRPr="0073272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Тесты.</w:t>
      </w:r>
      <w:r w:rsidR="00D94F47"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3</w:t>
      </w: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 класс:</w:t>
      </w:r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учебное пособие для </w:t>
      </w:r>
      <w:proofErr w:type="spell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учрежд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/ А.А. Плешаков, Н.Н. </w:t>
      </w:r>
      <w:proofErr w:type="spellStart"/>
      <w:proofErr w:type="gramStart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Гара,З.Д</w:t>
      </w:r>
      <w:proofErr w:type="spell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7327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Назарова-</w:t>
      </w:r>
      <w:r w:rsidRPr="0073272D">
        <w:rPr>
          <w:rFonts w:ascii="Times New Roman" w:eastAsia="Times New Roman" w:hAnsi="Times New Roman"/>
          <w:sz w:val="24"/>
          <w:szCs w:val="28"/>
          <w:lang w:eastAsia="ru-RU"/>
        </w:rPr>
        <w:t xml:space="preserve"> М.: Просвещение, 2016.</w:t>
      </w:r>
    </w:p>
    <w:p w:rsidR="00B40842" w:rsidRPr="00B5080A" w:rsidRDefault="00B40842" w:rsidP="00B40842">
      <w:pPr>
        <w:shd w:val="clear" w:color="auto" w:fill="FFFFFF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0842" w:rsidRDefault="00B40842" w:rsidP="00B40842">
      <w:pPr>
        <w:shd w:val="clear" w:color="auto" w:fill="FFFFFF"/>
        <w:ind w:right="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407ED">
        <w:rPr>
          <w:rFonts w:ascii="Times New Roman" w:eastAsia="Calibri" w:hAnsi="Times New Roman" w:cs="Times New Roman"/>
          <w:b/>
          <w:sz w:val="24"/>
          <w:szCs w:val="24"/>
        </w:rPr>
        <w:t>Для учащихся:</w:t>
      </w:r>
    </w:p>
    <w:p w:rsidR="00B40842" w:rsidRPr="00B5080A" w:rsidRDefault="00D94F47" w:rsidP="00B40842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Окружающий мир. 3</w:t>
      </w:r>
      <w:r w:rsidR="00B40842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класс. У</w:t>
      </w:r>
      <w:r w:rsidR="00B40842" w:rsidRPr="00B5080A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чебник для о</w:t>
      </w:r>
      <w:r w:rsidR="00B40842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бщеобразовательных  учреждений. В 2 ч./ А.А. Плешаков.- М.: Просвещение, 2016;</w:t>
      </w:r>
    </w:p>
    <w:p w:rsidR="00B40842" w:rsidRPr="009407ED" w:rsidRDefault="00B40842" w:rsidP="00B40842">
      <w:pPr>
        <w:shd w:val="clear" w:color="auto" w:fill="FFFFFF"/>
        <w:ind w:right="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080A">
        <w:rPr>
          <w:rFonts w:ascii="Times New Roman" w:eastAsia="Calibri" w:hAnsi="Times New Roman" w:cs="Times New Roman"/>
          <w:sz w:val="24"/>
          <w:szCs w:val="24"/>
        </w:rPr>
        <w:t xml:space="preserve">Тетрадь с печатной </w:t>
      </w:r>
      <w:proofErr w:type="gramStart"/>
      <w:r w:rsidRPr="00B5080A">
        <w:rPr>
          <w:rFonts w:ascii="Times New Roman" w:eastAsia="Calibri" w:hAnsi="Times New Roman" w:cs="Times New Roman"/>
          <w:sz w:val="24"/>
          <w:szCs w:val="24"/>
        </w:rPr>
        <w:t>основой  к</w:t>
      </w:r>
      <w:proofErr w:type="gramEnd"/>
      <w:r w:rsidRPr="00B5080A">
        <w:rPr>
          <w:rFonts w:ascii="Times New Roman" w:eastAsia="Calibri" w:hAnsi="Times New Roman" w:cs="Times New Roman"/>
          <w:sz w:val="24"/>
          <w:szCs w:val="24"/>
        </w:rPr>
        <w:t xml:space="preserve"> учебнику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«Окружающий мир</w:t>
      </w:r>
      <w:r w:rsidRPr="00B5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двух частях /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А.А. Плешаков </w:t>
      </w:r>
      <w:r w:rsidRPr="00B5080A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</w:t>
      </w:r>
      <w:r w:rsidRPr="00B5080A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М.: «Просвещение», 20</w:t>
      </w:r>
      <w:r w:rsidR="0073272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21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</w:t>
      </w:r>
    </w:p>
    <w:p w:rsidR="00242C4A" w:rsidRDefault="00242C4A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p w:rsidR="00E51B64" w:rsidRDefault="00E51B64" w:rsidP="0087361D"/>
    <w:sectPr w:rsidR="00E51B64" w:rsidSect="0087361D">
      <w:pgSz w:w="11906" w:h="16838"/>
      <w:pgMar w:top="1134" w:right="12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475" w:rsidRDefault="00B87475" w:rsidP="007D0CDC">
      <w:pPr>
        <w:spacing w:after="0" w:line="240" w:lineRule="auto"/>
      </w:pPr>
      <w:r>
        <w:separator/>
      </w:r>
    </w:p>
  </w:endnote>
  <w:endnote w:type="continuationSeparator" w:id="0">
    <w:p w:rsidR="00B87475" w:rsidRDefault="00B87475" w:rsidP="007D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min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2455559"/>
      <w:docPartObj>
        <w:docPartGallery w:val="Page Numbers (Bottom of Page)"/>
        <w:docPartUnique/>
      </w:docPartObj>
    </w:sdtPr>
    <w:sdtEndPr/>
    <w:sdtContent>
      <w:p w:rsidR="00186FCD" w:rsidRDefault="00186FC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A39">
          <w:rPr>
            <w:noProof/>
          </w:rPr>
          <w:t>21</w:t>
        </w:r>
        <w:r>
          <w:fldChar w:fldCharType="end"/>
        </w:r>
      </w:p>
    </w:sdtContent>
  </w:sdt>
  <w:p w:rsidR="00186FCD" w:rsidRDefault="00186F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475" w:rsidRDefault="00B87475" w:rsidP="007D0CDC">
      <w:pPr>
        <w:spacing w:after="0" w:line="240" w:lineRule="auto"/>
      </w:pPr>
      <w:r>
        <w:separator/>
      </w:r>
    </w:p>
  </w:footnote>
  <w:footnote w:type="continuationSeparator" w:id="0">
    <w:p w:rsidR="00B87475" w:rsidRDefault="00B87475" w:rsidP="007D0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0890"/>
    <w:multiLevelType w:val="multilevel"/>
    <w:tmpl w:val="6CB0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760A2"/>
    <w:multiLevelType w:val="multilevel"/>
    <w:tmpl w:val="CEC27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71B7E"/>
    <w:multiLevelType w:val="hybridMultilevel"/>
    <w:tmpl w:val="84BC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120F1"/>
    <w:multiLevelType w:val="hybridMultilevel"/>
    <w:tmpl w:val="56A68080"/>
    <w:lvl w:ilvl="0" w:tplc="0B400D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089A2749"/>
    <w:multiLevelType w:val="multilevel"/>
    <w:tmpl w:val="C7C0A0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E2CD2"/>
    <w:multiLevelType w:val="hybridMultilevel"/>
    <w:tmpl w:val="5AC0F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060CF"/>
    <w:multiLevelType w:val="hybridMultilevel"/>
    <w:tmpl w:val="532299F6"/>
    <w:lvl w:ilvl="0" w:tplc="4B6CFC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480A"/>
    <w:multiLevelType w:val="multilevel"/>
    <w:tmpl w:val="FCA2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4212F"/>
    <w:multiLevelType w:val="hybridMultilevel"/>
    <w:tmpl w:val="9BF80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E3A36"/>
    <w:multiLevelType w:val="hybridMultilevel"/>
    <w:tmpl w:val="CD689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C2477D"/>
    <w:multiLevelType w:val="multilevel"/>
    <w:tmpl w:val="8E70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5E1124"/>
    <w:multiLevelType w:val="multilevel"/>
    <w:tmpl w:val="A24A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DE4C0F"/>
    <w:multiLevelType w:val="multilevel"/>
    <w:tmpl w:val="5EECFA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E6250F"/>
    <w:multiLevelType w:val="multilevel"/>
    <w:tmpl w:val="B3DE0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4E272D"/>
    <w:multiLevelType w:val="hybridMultilevel"/>
    <w:tmpl w:val="64FA6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D6353"/>
    <w:multiLevelType w:val="multilevel"/>
    <w:tmpl w:val="5738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02503B"/>
    <w:multiLevelType w:val="multilevel"/>
    <w:tmpl w:val="4EEE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25CFB"/>
    <w:multiLevelType w:val="multilevel"/>
    <w:tmpl w:val="AB26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DC267F"/>
    <w:multiLevelType w:val="multilevel"/>
    <w:tmpl w:val="4196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E4294E"/>
    <w:multiLevelType w:val="multilevel"/>
    <w:tmpl w:val="C2F844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C658DC"/>
    <w:multiLevelType w:val="hybridMultilevel"/>
    <w:tmpl w:val="5964C3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013E84"/>
    <w:multiLevelType w:val="hybridMultilevel"/>
    <w:tmpl w:val="F8A21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F115C"/>
    <w:multiLevelType w:val="hybridMultilevel"/>
    <w:tmpl w:val="E750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34DC5"/>
    <w:multiLevelType w:val="multilevel"/>
    <w:tmpl w:val="B70005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493185"/>
    <w:multiLevelType w:val="hybridMultilevel"/>
    <w:tmpl w:val="02EA0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E0BA0"/>
    <w:multiLevelType w:val="multilevel"/>
    <w:tmpl w:val="701C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893CAC"/>
    <w:multiLevelType w:val="multilevel"/>
    <w:tmpl w:val="850C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9766F2"/>
    <w:multiLevelType w:val="multilevel"/>
    <w:tmpl w:val="1ECC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3923B5"/>
    <w:multiLevelType w:val="multilevel"/>
    <w:tmpl w:val="3DA4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A06DE5"/>
    <w:multiLevelType w:val="multilevel"/>
    <w:tmpl w:val="8FE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246DB1"/>
    <w:multiLevelType w:val="multilevel"/>
    <w:tmpl w:val="B7FE2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1A4940"/>
    <w:multiLevelType w:val="multilevel"/>
    <w:tmpl w:val="E2CE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00F3C"/>
    <w:multiLevelType w:val="hybridMultilevel"/>
    <w:tmpl w:val="667AEFA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59015214"/>
    <w:multiLevelType w:val="multilevel"/>
    <w:tmpl w:val="2FA66CE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597546"/>
    <w:multiLevelType w:val="multilevel"/>
    <w:tmpl w:val="A4F0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E777D4"/>
    <w:multiLevelType w:val="multilevel"/>
    <w:tmpl w:val="8E3E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E27028"/>
    <w:multiLevelType w:val="multilevel"/>
    <w:tmpl w:val="081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81101F"/>
    <w:multiLevelType w:val="multilevel"/>
    <w:tmpl w:val="4242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D96CF9"/>
    <w:multiLevelType w:val="multilevel"/>
    <w:tmpl w:val="D092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EB55A4"/>
    <w:multiLevelType w:val="multilevel"/>
    <w:tmpl w:val="78E2FA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8"/>
  </w:num>
  <w:num w:numId="3">
    <w:abstractNumId w:val="30"/>
  </w:num>
  <w:num w:numId="4">
    <w:abstractNumId w:val="31"/>
  </w:num>
  <w:num w:numId="5">
    <w:abstractNumId w:val="36"/>
  </w:num>
  <w:num w:numId="6">
    <w:abstractNumId w:val="16"/>
  </w:num>
  <w:num w:numId="7">
    <w:abstractNumId w:val="29"/>
  </w:num>
  <w:num w:numId="8">
    <w:abstractNumId w:val="27"/>
  </w:num>
  <w:num w:numId="9">
    <w:abstractNumId w:val="25"/>
  </w:num>
  <w:num w:numId="10">
    <w:abstractNumId w:val="35"/>
  </w:num>
  <w:num w:numId="11">
    <w:abstractNumId w:val="28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9"/>
  </w:num>
  <w:num w:numId="15">
    <w:abstractNumId w:val="12"/>
  </w:num>
  <w:num w:numId="16">
    <w:abstractNumId w:val="4"/>
  </w:num>
  <w:num w:numId="17">
    <w:abstractNumId w:val="34"/>
  </w:num>
  <w:num w:numId="18">
    <w:abstractNumId w:val="26"/>
  </w:num>
  <w:num w:numId="19">
    <w:abstractNumId w:val="9"/>
  </w:num>
  <w:num w:numId="20">
    <w:abstractNumId w:val="33"/>
  </w:num>
  <w:num w:numId="21">
    <w:abstractNumId w:val="23"/>
  </w:num>
  <w:num w:numId="22">
    <w:abstractNumId w:val="39"/>
  </w:num>
  <w:num w:numId="23">
    <w:abstractNumId w:val="24"/>
  </w:num>
  <w:num w:numId="24">
    <w:abstractNumId w:val="32"/>
  </w:num>
  <w:num w:numId="25">
    <w:abstractNumId w:val="5"/>
  </w:num>
  <w:num w:numId="26">
    <w:abstractNumId w:val="8"/>
  </w:num>
  <w:num w:numId="27">
    <w:abstractNumId w:val="21"/>
  </w:num>
  <w:num w:numId="28">
    <w:abstractNumId w:val="2"/>
  </w:num>
  <w:num w:numId="29">
    <w:abstractNumId w:val="6"/>
  </w:num>
  <w:num w:numId="30">
    <w:abstractNumId w:val="15"/>
  </w:num>
  <w:num w:numId="31">
    <w:abstractNumId w:val="18"/>
  </w:num>
  <w:num w:numId="32">
    <w:abstractNumId w:val="11"/>
  </w:num>
  <w:num w:numId="33">
    <w:abstractNumId w:val="1"/>
  </w:num>
  <w:num w:numId="34">
    <w:abstractNumId w:val="17"/>
  </w:num>
  <w:num w:numId="35">
    <w:abstractNumId w:val="10"/>
  </w:num>
  <w:num w:numId="36">
    <w:abstractNumId w:val="7"/>
  </w:num>
  <w:num w:numId="37">
    <w:abstractNumId w:val="37"/>
  </w:num>
  <w:num w:numId="38">
    <w:abstractNumId w:val="14"/>
  </w:num>
  <w:num w:numId="39">
    <w:abstractNumId w:val="22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D3"/>
    <w:rsid w:val="000071AC"/>
    <w:rsid w:val="00021C77"/>
    <w:rsid w:val="0003184D"/>
    <w:rsid w:val="000331F4"/>
    <w:rsid w:val="000731EC"/>
    <w:rsid w:val="0009109E"/>
    <w:rsid w:val="000A1B63"/>
    <w:rsid w:val="000A284A"/>
    <w:rsid w:val="000D6574"/>
    <w:rsid w:val="000E59A8"/>
    <w:rsid w:val="00107F51"/>
    <w:rsid w:val="001208EB"/>
    <w:rsid w:val="00146248"/>
    <w:rsid w:val="00172EDC"/>
    <w:rsid w:val="001747C6"/>
    <w:rsid w:val="00186FCD"/>
    <w:rsid w:val="00190820"/>
    <w:rsid w:val="001B2AE4"/>
    <w:rsid w:val="001C26AC"/>
    <w:rsid w:val="001E54FB"/>
    <w:rsid w:val="002009F3"/>
    <w:rsid w:val="00230724"/>
    <w:rsid w:val="00242C4A"/>
    <w:rsid w:val="0024572F"/>
    <w:rsid w:val="00256F1A"/>
    <w:rsid w:val="002605F4"/>
    <w:rsid w:val="00294418"/>
    <w:rsid w:val="002B4041"/>
    <w:rsid w:val="00303DBD"/>
    <w:rsid w:val="00316F91"/>
    <w:rsid w:val="00324B04"/>
    <w:rsid w:val="003308BB"/>
    <w:rsid w:val="0033092F"/>
    <w:rsid w:val="00343488"/>
    <w:rsid w:val="00345358"/>
    <w:rsid w:val="00353326"/>
    <w:rsid w:val="00381B2F"/>
    <w:rsid w:val="00395415"/>
    <w:rsid w:val="003D231A"/>
    <w:rsid w:val="00402470"/>
    <w:rsid w:val="004053CE"/>
    <w:rsid w:val="00441C2F"/>
    <w:rsid w:val="00460DAE"/>
    <w:rsid w:val="00481B61"/>
    <w:rsid w:val="00494BDE"/>
    <w:rsid w:val="00496B23"/>
    <w:rsid w:val="004A01A0"/>
    <w:rsid w:val="004A353F"/>
    <w:rsid w:val="004B1F98"/>
    <w:rsid w:val="004B2EB6"/>
    <w:rsid w:val="004D4FC8"/>
    <w:rsid w:val="004D66B4"/>
    <w:rsid w:val="004E1E6B"/>
    <w:rsid w:val="004F521C"/>
    <w:rsid w:val="00511806"/>
    <w:rsid w:val="00515026"/>
    <w:rsid w:val="00523B88"/>
    <w:rsid w:val="0057740E"/>
    <w:rsid w:val="0058020A"/>
    <w:rsid w:val="00596641"/>
    <w:rsid w:val="0059671B"/>
    <w:rsid w:val="005A298B"/>
    <w:rsid w:val="005E7D33"/>
    <w:rsid w:val="00625FA7"/>
    <w:rsid w:val="0064317B"/>
    <w:rsid w:val="00674A14"/>
    <w:rsid w:val="00693B22"/>
    <w:rsid w:val="006957B6"/>
    <w:rsid w:val="006A3D53"/>
    <w:rsid w:val="006C16C3"/>
    <w:rsid w:val="006E5C16"/>
    <w:rsid w:val="006F6193"/>
    <w:rsid w:val="0073272D"/>
    <w:rsid w:val="007350D2"/>
    <w:rsid w:val="00792E3B"/>
    <w:rsid w:val="007A5CF4"/>
    <w:rsid w:val="007B6AC6"/>
    <w:rsid w:val="007D0CDC"/>
    <w:rsid w:val="007F0981"/>
    <w:rsid w:val="007F49DB"/>
    <w:rsid w:val="00801FDB"/>
    <w:rsid w:val="008073D3"/>
    <w:rsid w:val="0082381B"/>
    <w:rsid w:val="008245A4"/>
    <w:rsid w:val="00834CCD"/>
    <w:rsid w:val="00843E0E"/>
    <w:rsid w:val="0087361D"/>
    <w:rsid w:val="00880C6C"/>
    <w:rsid w:val="008909C0"/>
    <w:rsid w:val="00892453"/>
    <w:rsid w:val="008C7658"/>
    <w:rsid w:val="008F1204"/>
    <w:rsid w:val="0090466B"/>
    <w:rsid w:val="0092022E"/>
    <w:rsid w:val="00947BE9"/>
    <w:rsid w:val="00973444"/>
    <w:rsid w:val="009976A7"/>
    <w:rsid w:val="009A1FF9"/>
    <w:rsid w:val="009D288F"/>
    <w:rsid w:val="009D5545"/>
    <w:rsid w:val="009E753D"/>
    <w:rsid w:val="00A04936"/>
    <w:rsid w:val="00A13384"/>
    <w:rsid w:val="00A1567C"/>
    <w:rsid w:val="00A34E32"/>
    <w:rsid w:val="00A415A2"/>
    <w:rsid w:val="00A45644"/>
    <w:rsid w:val="00A45F80"/>
    <w:rsid w:val="00A54A79"/>
    <w:rsid w:val="00AB1BA1"/>
    <w:rsid w:val="00AD17B7"/>
    <w:rsid w:val="00AE0CA3"/>
    <w:rsid w:val="00AE28AC"/>
    <w:rsid w:val="00B220A5"/>
    <w:rsid w:val="00B34492"/>
    <w:rsid w:val="00B40842"/>
    <w:rsid w:val="00B50FF1"/>
    <w:rsid w:val="00B54F41"/>
    <w:rsid w:val="00B71E55"/>
    <w:rsid w:val="00B77386"/>
    <w:rsid w:val="00B80ADC"/>
    <w:rsid w:val="00B87475"/>
    <w:rsid w:val="00B87567"/>
    <w:rsid w:val="00BA14C3"/>
    <w:rsid w:val="00BA2620"/>
    <w:rsid w:val="00BA5D28"/>
    <w:rsid w:val="00BD0B83"/>
    <w:rsid w:val="00BD0CDB"/>
    <w:rsid w:val="00BD2666"/>
    <w:rsid w:val="00BD4AAA"/>
    <w:rsid w:val="00BD7F2E"/>
    <w:rsid w:val="00BF7274"/>
    <w:rsid w:val="00C06040"/>
    <w:rsid w:val="00C26A3C"/>
    <w:rsid w:val="00C34B38"/>
    <w:rsid w:val="00C57D32"/>
    <w:rsid w:val="00C733F7"/>
    <w:rsid w:val="00C93EC3"/>
    <w:rsid w:val="00CB1DD7"/>
    <w:rsid w:val="00CB7606"/>
    <w:rsid w:val="00CC5832"/>
    <w:rsid w:val="00CF39F4"/>
    <w:rsid w:val="00D036F1"/>
    <w:rsid w:val="00D17CA7"/>
    <w:rsid w:val="00D72F4A"/>
    <w:rsid w:val="00D82F8E"/>
    <w:rsid w:val="00D94F47"/>
    <w:rsid w:val="00DC27BF"/>
    <w:rsid w:val="00DF5820"/>
    <w:rsid w:val="00E0354A"/>
    <w:rsid w:val="00E177D1"/>
    <w:rsid w:val="00E30ECB"/>
    <w:rsid w:val="00E51B64"/>
    <w:rsid w:val="00EA09FA"/>
    <w:rsid w:val="00EA4F3C"/>
    <w:rsid w:val="00EB700F"/>
    <w:rsid w:val="00EC01A6"/>
    <w:rsid w:val="00EC2021"/>
    <w:rsid w:val="00EE4BF9"/>
    <w:rsid w:val="00F15E11"/>
    <w:rsid w:val="00F16412"/>
    <w:rsid w:val="00F211EA"/>
    <w:rsid w:val="00F31C16"/>
    <w:rsid w:val="00F66CD3"/>
    <w:rsid w:val="00F66F4F"/>
    <w:rsid w:val="00F93E74"/>
    <w:rsid w:val="00FA130E"/>
    <w:rsid w:val="00FA2196"/>
    <w:rsid w:val="00FA61E3"/>
    <w:rsid w:val="00FB22F3"/>
    <w:rsid w:val="00FB5AE2"/>
    <w:rsid w:val="00FC630F"/>
    <w:rsid w:val="00FD62E0"/>
    <w:rsid w:val="00FE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0F7959-687D-4269-B381-C18E6FAC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10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07F51"/>
  </w:style>
  <w:style w:type="character" w:customStyle="1" w:styleId="apple-converted-space">
    <w:name w:val="apple-converted-space"/>
    <w:basedOn w:val="a0"/>
    <w:rsid w:val="00107F51"/>
  </w:style>
  <w:style w:type="paragraph" w:customStyle="1" w:styleId="c42">
    <w:name w:val="c42"/>
    <w:basedOn w:val="a"/>
    <w:rsid w:val="0090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90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8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020A"/>
  </w:style>
  <w:style w:type="character" w:customStyle="1" w:styleId="c0">
    <w:name w:val="c0"/>
    <w:basedOn w:val="a0"/>
    <w:rsid w:val="0058020A"/>
  </w:style>
  <w:style w:type="paragraph" w:customStyle="1" w:styleId="c13">
    <w:name w:val="c13"/>
    <w:basedOn w:val="a"/>
    <w:rsid w:val="0020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B22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B4084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9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B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D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0CDC"/>
  </w:style>
  <w:style w:type="paragraph" w:styleId="a9">
    <w:name w:val="footer"/>
    <w:basedOn w:val="a"/>
    <w:link w:val="aa"/>
    <w:uiPriority w:val="99"/>
    <w:unhideWhenUsed/>
    <w:rsid w:val="007D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0CDC"/>
  </w:style>
  <w:style w:type="table" w:styleId="ab">
    <w:name w:val="Table Grid"/>
    <w:basedOn w:val="a1"/>
    <w:rsid w:val="006957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24572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4572F"/>
    <w:rPr>
      <w:sz w:val="20"/>
      <w:szCs w:val="20"/>
    </w:rPr>
  </w:style>
  <w:style w:type="paragraph" w:styleId="ae">
    <w:name w:val="No Spacing"/>
    <w:uiPriority w:val="1"/>
    <w:qFormat/>
    <w:rsid w:val="002457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8">
    <w:name w:val="c18"/>
    <w:basedOn w:val="a0"/>
    <w:rsid w:val="00834CCD"/>
  </w:style>
  <w:style w:type="character" w:customStyle="1" w:styleId="c11">
    <w:name w:val="c11"/>
    <w:basedOn w:val="a0"/>
    <w:rsid w:val="00834CCD"/>
  </w:style>
  <w:style w:type="character" w:customStyle="1" w:styleId="c3">
    <w:name w:val="c3"/>
    <w:basedOn w:val="a0"/>
    <w:rsid w:val="00834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732DD-79DC-49A9-A4FB-D60E0B393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50</Pages>
  <Words>12063</Words>
  <Characters>68765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80667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NB1</cp:lastModifiedBy>
  <cp:revision>7</cp:revision>
  <cp:lastPrinted>2021-10-17T15:38:00Z</cp:lastPrinted>
  <dcterms:created xsi:type="dcterms:W3CDTF">2021-10-17T15:31:00Z</dcterms:created>
  <dcterms:modified xsi:type="dcterms:W3CDTF">2022-03-18T11:41:00Z</dcterms:modified>
</cp:coreProperties>
</file>